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B5B2E" w14:textId="77777777" w:rsidR="007F2DAC" w:rsidRPr="00D3134F" w:rsidRDefault="007F2DAC" w:rsidP="007F2DAC">
      <w:pPr>
        <w:rPr>
          <w:b/>
          <w:sz w:val="20"/>
          <w:szCs w:val="20"/>
          <w:lang w:val="uk-UA"/>
        </w:rPr>
      </w:pPr>
      <w:r w:rsidRPr="00411BA6">
        <w:rPr>
          <w:b/>
          <w:sz w:val="20"/>
          <w:szCs w:val="20"/>
        </w:rPr>
        <w:t>УДК</w:t>
      </w:r>
      <w:r w:rsidRPr="003F3BB5">
        <w:rPr>
          <w:b/>
          <w:sz w:val="20"/>
          <w:szCs w:val="20"/>
        </w:rPr>
        <w:t xml:space="preserve"> </w:t>
      </w:r>
      <w:r w:rsidR="00D3134F" w:rsidRPr="00D3134F">
        <w:rPr>
          <w:b/>
          <w:sz w:val="20"/>
          <w:szCs w:val="20"/>
          <w:lang w:val="uk-UA"/>
        </w:rPr>
        <w:t>72.01</w:t>
      </w:r>
    </w:p>
    <w:p w14:paraId="65A5B1F9" w14:textId="77777777" w:rsidR="007F2DAC" w:rsidRPr="009A3D0D" w:rsidRDefault="007F2DAC" w:rsidP="007F2DAC">
      <w:pPr>
        <w:tabs>
          <w:tab w:val="left" w:pos="0"/>
        </w:tabs>
        <w:jc w:val="center"/>
        <w:rPr>
          <w:b/>
          <w:sz w:val="20"/>
          <w:szCs w:val="20"/>
        </w:rPr>
      </w:pPr>
    </w:p>
    <w:p w14:paraId="20A99B7D" w14:textId="77777777" w:rsidR="007F2DAC" w:rsidRPr="00441354" w:rsidRDefault="009A3D0D" w:rsidP="007F2DAC">
      <w:pPr>
        <w:tabs>
          <w:tab w:val="left" w:pos="0"/>
        </w:tabs>
        <w:jc w:val="center"/>
        <w:rPr>
          <w:b/>
          <w:sz w:val="20"/>
          <w:szCs w:val="20"/>
          <w:lang w:val="uk-UA"/>
        </w:rPr>
      </w:pPr>
      <w:r w:rsidRPr="00441354">
        <w:rPr>
          <w:b/>
          <w:sz w:val="20"/>
          <w:szCs w:val="20"/>
          <w:lang w:val="uk-UA"/>
        </w:rPr>
        <w:t xml:space="preserve">Особливості формування </w:t>
      </w:r>
      <w:r w:rsidR="00CF1236" w:rsidRPr="00441354">
        <w:rPr>
          <w:b/>
          <w:sz w:val="20"/>
          <w:szCs w:val="20"/>
          <w:lang w:val="uk-UA"/>
        </w:rPr>
        <w:t>архітектурної композиції</w:t>
      </w:r>
      <w:r w:rsidR="00CF1236" w:rsidRPr="00441354">
        <w:rPr>
          <w:b/>
          <w:sz w:val="20"/>
          <w:szCs w:val="20"/>
        </w:rPr>
        <w:t xml:space="preserve"> </w:t>
      </w:r>
      <w:r w:rsidR="00CF1236" w:rsidRPr="00441354">
        <w:rPr>
          <w:b/>
          <w:sz w:val="20"/>
          <w:szCs w:val="20"/>
          <w:lang w:val="uk-UA"/>
        </w:rPr>
        <w:br/>
        <w:t>структур</w:t>
      </w:r>
      <w:r w:rsidR="00921294" w:rsidRPr="00441354">
        <w:rPr>
          <w:b/>
          <w:sz w:val="20"/>
          <w:szCs w:val="20"/>
          <w:lang w:val="uk-UA"/>
        </w:rPr>
        <w:t>и</w:t>
      </w:r>
      <w:r w:rsidR="00CF1236" w:rsidRPr="00441354">
        <w:rPr>
          <w:b/>
          <w:sz w:val="20"/>
          <w:szCs w:val="20"/>
          <w:lang w:val="uk-UA"/>
        </w:rPr>
        <w:t xml:space="preserve"> забудови</w:t>
      </w:r>
      <w:r w:rsidRPr="00441354">
        <w:rPr>
          <w:b/>
          <w:sz w:val="20"/>
          <w:szCs w:val="20"/>
          <w:lang w:val="uk-UA"/>
        </w:rPr>
        <w:t xml:space="preserve"> </w:t>
      </w:r>
      <w:r w:rsidR="00921294" w:rsidRPr="00441354">
        <w:rPr>
          <w:b/>
          <w:sz w:val="20"/>
          <w:szCs w:val="20"/>
          <w:lang w:val="uk-UA"/>
        </w:rPr>
        <w:t xml:space="preserve">в </w:t>
      </w:r>
      <w:r w:rsidRPr="00441354">
        <w:rPr>
          <w:b/>
          <w:sz w:val="20"/>
          <w:szCs w:val="20"/>
          <w:lang w:val="uk-UA"/>
        </w:rPr>
        <w:t>Марокко</w:t>
      </w:r>
    </w:p>
    <w:p w14:paraId="25BED1D2" w14:textId="77777777" w:rsidR="007F2DAC" w:rsidRPr="00441354" w:rsidRDefault="007F2DAC" w:rsidP="007F2DAC">
      <w:pPr>
        <w:tabs>
          <w:tab w:val="left" w:pos="567"/>
        </w:tabs>
        <w:jc w:val="center"/>
        <w:rPr>
          <w:b/>
          <w:caps/>
          <w:sz w:val="20"/>
          <w:szCs w:val="20"/>
        </w:rPr>
      </w:pPr>
    </w:p>
    <w:p w14:paraId="24841CBD" w14:textId="77777777" w:rsidR="007F2DAC" w:rsidRPr="00441354" w:rsidRDefault="009A3D0D" w:rsidP="007F2DAC">
      <w:pPr>
        <w:tabs>
          <w:tab w:val="left" w:pos="0"/>
        </w:tabs>
        <w:jc w:val="center"/>
        <w:rPr>
          <w:b/>
          <w:sz w:val="20"/>
          <w:szCs w:val="20"/>
          <w:lang w:val="en-US"/>
        </w:rPr>
      </w:pPr>
      <w:r w:rsidRPr="00441354">
        <w:rPr>
          <w:b/>
          <w:sz w:val="20"/>
          <w:szCs w:val="20"/>
          <w:lang w:val="en-US"/>
        </w:rPr>
        <w:t>Features of the formation of</w:t>
      </w:r>
      <w:r w:rsidR="00CF1236" w:rsidRPr="00441354">
        <w:rPr>
          <w:b/>
          <w:sz w:val="20"/>
          <w:szCs w:val="20"/>
          <w:lang w:val="en-US"/>
        </w:rPr>
        <w:t xml:space="preserve"> architectural composition</w:t>
      </w:r>
      <w:r w:rsidRPr="00441354">
        <w:rPr>
          <w:b/>
          <w:sz w:val="20"/>
          <w:szCs w:val="20"/>
          <w:lang w:val="en-US"/>
        </w:rPr>
        <w:t xml:space="preserve"> </w:t>
      </w:r>
      <w:r w:rsidR="00921294" w:rsidRPr="00441354">
        <w:rPr>
          <w:b/>
          <w:sz w:val="20"/>
          <w:szCs w:val="20"/>
          <w:lang w:val="en-US"/>
        </w:rPr>
        <w:br/>
        <w:t xml:space="preserve">of building </w:t>
      </w:r>
      <w:r w:rsidR="00CF1236" w:rsidRPr="00441354">
        <w:rPr>
          <w:b/>
          <w:sz w:val="20"/>
          <w:szCs w:val="20"/>
          <w:lang w:val="en-US"/>
        </w:rPr>
        <w:t xml:space="preserve">structures </w:t>
      </w:r>
      <w:r w:rsidR="00921294" w:rsidRPr="00441354">
        <w:rPr>
          <w:b/>
          <w:sz w:val="20"/>
          <w:szCs w:val="20"/>
          <w:lang w:val="en-US"/>
        </w:rPr>
        <w:t>in</w:t>
      </w:r>
      <w:r w:rsidR="00CF1236" w:rsidRPr="00441354">
        <w:rPr>
          <w:b/>
          <w:sz w:val="20"/>
          <w:szCs w:val="20"/>
          <w:lang w:val="en-US"/>
        </w:rPr>
        <w:t xml:space="preserve"> </w:t>
      </w:r>
      <w:r w:rsidR="00921294" w:rsidRPr="00441354">
        <w:rPr>
          <w:b/>
          <w:sz w:val="20"/>
          <w:szCs w:val="20"/>
          <w:lang w:val="en-US"/>
        </w:rPr>
        <w:t>Morocco</w:t>
      </w:r>
    </w:p>
    <w:p w14:paraId="7B4F4204" w14:textId="77777777" w:rsidR="007F2DAC" w:rsidRPr="009A3D0D" w:rsidRDefault="007F2DAC" w:rsidP="007F2DAC">
      <w:pPr>
        <w:tabs>
          <w:tab w:val="left" w:pos="567"/>
        </w:tabs>
        <w:jc w:val="both"/>
        <w:rPr>
          <w:b/>
          <w:sz w:val="20"/>
          <w:szCs w:val="20"/>
          <w:lang w:val="en-US"/>
        </w:rPr>
      </w:pPr>
    </w:p>
    <w:p w14:paraId="2AA49EF9" w14:textId="77777777" w:rsidR="007F2DAC" w:rsidRPr="005D5EAD" w:rsidRDefault="00A96077" w:rsidP="007F2DAC">
      <w:pPr>
        <w:tabs>
          <w:tab w:val="left" w:pos="0"/>
        </w:tabs>
        <w:ind w:firstLine="567"/>
        <w:jc w:val="both"/>
        <w:rPr>
          <w:b/>
          <w:sz w:val="20"/>
          <w:szCs w:val="20"/>
          <w:lang w:val="uk-UA"/>
        </w:rPr>
      </w:pPr>
      <w:r>
        <w:rPr>
          <w:b/>
          <w:sz w:val="20"/>
          <w:szCs w:val="20"/>
          <w:lang w:val="uk-UA"/>
        </w:rPr>
        <w:t>Л</w:t>
      </w:r>
      <w:r w:rsidR="007F2DAC" w:rsidRPr="005D5EAD">
        <w:rPr>
          <w:b/>
          <w:sz w:val="20"/>
          <w:szCs w:val="20"/>
          <w:lang w:val="uk-UA"/>
        </w:rPr>
        <w:t>. С. </w:t>
      </w:r>
      <w:proofErr w:type="spellStart"/>
      <w:r>
        <w:rPr>
          <w:b/>
          <w:sz w:val="20"/>
          <w:szCs w:val="20"/>
          <w:lang w:val="uk-UA"/>
        </w:rPr>
        <w:t>Мартишова</w:t>
      </w:r>
      <w:proofErr w:type="spellEnd"/>
      <w:r w:rsidR="007F2DAC" w:rsidRPr="005D5EAD">
        <w:rPr>
          <w:b/>
          <w:sz w:val="20"/>
          <w:szCs w:val="20"/>
          <w:lang w:val="uk-UA"/>
        </w:rPr>
        <w:t xml:space="preserve">, </w:t>
      </w:r>
      <w:proofErr w:type="spellStart"/>
      <w:r>
        <w:rPr>
          <w:b/>
          <w:sz w:val="20"/>
          <w:szCs w:val="20"/>
          <w:lang w:val="uk-UA"/>
        </w:rPr>
        <w:t>канд</w:t>
      </w:r>
      <w:proofErr w:type="spellEnd"/>
      <w:r>
        <w:rPr>
          <w:b/>
          <w:sz w:val="20"/>
          <w:szCs w:val="20"/>
          <w:lang w:val="uk-UA"/>
        </w:rPr>
        <w:t xml:space="preserve">. </w:t>
      </w:r>
      <w:proofErr w:type="spellStart"/>
      <w:r>
        <w:rPr>
          <w:b/>
          <w:sz w:val="20"/>
          <w:szCs w:val="20"/>
          <w:lang w:val="uk-UA"/>
        </w:rPr>
        <w:t>архіт</w:t>
      </w:r>
      <w:proofErr w:type="spellEnd"/>
      <w:r w:rsidR="007F2DAC" w:rsidRPr="005D5EAD">
        <w:rPr>
          <w:b/>
          <w:sz w:val="20"/>
          <w:szCs w:val="20"/>
          <w:lang w:val="uk-UA"/>
        </w:rPr>
        <w:t xml:space="preserve">., </w:t>
      </w:r>
      <w:r>
        <w:rPr>
          <w:b/>
          <w:sz w:val="20"/>
          <w:szCs w:val="20"/>
          <w:lang w:val="uk-UA"/>
        </w:rPr>
        <w:t>доцент</w:t>
      </w:r>
      <w:r w:rsidR="007F2DAC" w:rsidRPr="005D5EAD">
        <w:rPr>
          <w:b/>
          <w:sz w:val="20"/>
          <w:szCs w:val="20"/>
          <w:lang w:val="uk-UA"/>
        </w:rPr>
        <w:t>, (</w:t>
      </w:r>
      <w:r>
        <w:rPr>
          <w:b/>
          <w:sz w:val="20"/>
          <w:szCs w:val="20"/>
          <w:lang w:val="uk-UA"/>
        </w:rPr>
        <w:t>Національний університет міського господарства</w:t>
      </w:r>
      <w:r w:rsidR="007F2DAC" w:rsidRPr="005D5EAD">
        <w:rPr>
          <w:b/>
          <w:sz w:val="20"/>
          <w:szCs w:val="20"/>
          <w:lang w:val="uk-UA"/>
        </w:rPr>
        <w:t>, м. </w:t>
      </w:r>
      <w:r>
        <w:rPr>
          <w:b/>
          <w:sz w:val="20"/>
          <w:szCs w:val="20"/>
          <w:lang w:val="uk-UA"/>
        </w:rPr>
        <w:t>Харків</w:t>
      </w:r>
      <w:r w:rsidR="007F2DAC" w:rsidRPr="005D5EAD">
        <w:rPr>
          <w:b/>
          <w:sz w:val="20"/>
          <w:szCs w:val="20"/>
          <w:lang w:val="uk-UA"/>
        </w:rPr>
        <w:t xml:space="preserve">), </w:t>
      </w:r>
      <w:r w:rsidR="00A301E1">
        <w:rPr>
          <w:b/>
          <w:sz w:val="20"/>
          <w:szCs w:val="20"/>
          <w:lang w:val="uk-UA"/>
        </w:rPr>
        <w:t xml:space="preserve">І. </w:t>
      </w:r>
      <w:proofErr w:type="spellStart"/>
      <w:r w:rsidR="00A301E1">
        <w:rPr>
          <w:b/>
          <w:sz w:val="20"/>
          <w:szCs w:val="20"/>
          <w:lang w:val="uk-UA"/>
        </w:rPr>
        <w:t>Нашаф</w:t>
      </w:r>
      <w:proofErr w:type="spellEnd"/>
      <w:r w:rsidRPr="00A301E1">
        <w:rPr>
          <w:b/>
          <w:sz w:val="20"/>
          <w:szCs w:val="20"/>
          <w:lang w:val="uk-UA"/>
        </w:rPr>
        <w:t xml:space="preserve">, </w:t>
      </w:r>
      <w:r w:rsidRPr="00A96077">
        <w:rPr>
          <w:b/>
          <w:sz w:val="20"/>
          <w:szCs w:val="20"/>
          <w:lang w:val="uk-UA"/>
        </w:rPr>
        <w:t>студент</w:t>
      </w:r>
      <w:r w:rsidRPr="00A96077">
        <w:rPr>
          <w:b/>
          <w:sz w:val="20"/>
          <w:szCs w:val="20"/>
        </w:rPr>
        <w:t xml:space="preserve"> </w:t>
      </w:r>
      <w:r w:rsidRPr="009A3D0D">
        <w:rPr>
          <w:b/>
          <w:sz w:val="20"/>
          <w:szCs w:val="20"/>
          <w:lang w:val="uk-UA"/>
        </w:rPr>
        <w:t>рівня магістр</w:t>
      </w:r>
      <w:r w:rsidR="007F2DAC" w:rsidRPr="00A96077">
        <w:rPr>
          <w:b/>
          <w:sz w:val="20"/>
          <w:szCs w:val="20"/>
          <w:lang w:val="uk-UA"/>
        </w:rPr>
        <w:t xml:space="preserve">, (Національний університет </w:t>
      </w:r>
      <w:r w:rsidRPr="00A96077">
        <w:rPr>
          <w:b/>
          <w:sz w:val="20"/>
          <w:szCs w:val="20"/>
          <w:lang w:val="uk-UA"/>
        </w:rPr>
        <w:t>міського</w:t>
      </w:r>
      <w:r w:rsidR="007F2DAC" w:rsidRPr="00A96077">
        <w:rPr>
          <w:b/>
          <w:sz w:val="20"/>
          <w:szCs w:val="20"/>
          <w:lang w:val="uk-UA"/>
        </w:rPr>
        <w:t xml:space="preserve"> гос</w:t>
      </w:r>
      <w:r w:rsidRPr="00A96077">
        <w:rPr>
          <w:b/>
          <w:sz w:val="20"/>
          <w:szCs w:val="20"/>
          <w:lang w:val="uk-UA"/>
        </w:rPr>
        <w:t>подарства</w:t>
      </w:r>
      <w:r w:rsidR="007F2DAC" w:rsidRPr="00A96077">
        <w:rPr>
          <w:b/>
          <w:sz w:val="20"/>
          <w:szCs w:val="20"/>
          <w:lang w:val="uk-UA"/>
        </w:rPr>
        <w:t>, м. </w:t>
      </w:r>
      <w:r w:rsidRPr="00A96077">
        <w:rPr>
          <w:b/>
          <w:sz w:val="20"/>
          <w:szCs w:val="20"/>
          <w:lang w:val="uk-UA"/>
        </w:rPr>
        <w:t>Харків</w:t>
      </w:r>
      <w:r w:rsidR="007F2DAC" w:rsidRPr="00A96077">
        <w:rPr>
          <w:b/>
          <w:sz w:val="20"/>
          <w:szCs w:val="20"/>
          <w:lang w:val="uk-UA"/>
        </w:rPr>
        <w:t xml:space="preserve">) </w:t>
      </w:r>
    </w:p>
    <w:p w14:paraId="08737254" w14:textId="77777777" w:rsidR="007F2DAC" w:rsidRPr="00A96077" w:rsidRDefault="007F2DAC" w:rsidP="007F2DAC">
      <w:pPr>
        <w:tabs>
          <w:tab w:val="left" w:pos="567"/>
        </w:tabs>
        <w:ind w:firstLine="567"/>
        <w:jc w:val="both"/>
        <w:rPr>
          <w:b/>
          <w:sz w:val="20"/>
          <w:szCs w:val="20"/>
        </w:rPr>
      </w:pPr>
    </w:p>
    <w:p w14:paraId="4FF5B903" w14:textId="77777777" w:rsidR="007F2DAC" w:rsidRPr="00624C5F" w:rsidRDefault="00A96077" w:rsidP="007F2DAC">
      <w:pPr>
        <w:tabs>
          <w:tab w:val="left" w:pos="0"/>
        </w:tabs>
        <w:ind w:firstLine="567"/>
        <w:jc w:val="both"/>
        <w:rPr>
          <w:b/>
          <w:sz w:val="20"/>
          <w:szCs w:val="20"/>
          <w:lang w:val="en-US"/>
        </w:rPr>
      </w:pPr>
      <w:r>
        <w:rPr>
          <w:b/>
          <w:sz w:val="20"/>
          <w:szCs w:val="20"/>
          <w:lang w:val="en-US"/>
        </w:rPr>
        <w:t>L</w:t>
      </w:r>
      <w:r w:rsidR="007F2DAC" w:rsidRPr="00624C5F">
        <w:rPr>
          <w:b/>
          <w:sz w:val="20"/>
          <w:szCs w:val="20"/>
          <w:lang w:val="en-US"/>
        </w:rPr>
        <w:t>. S. </w:t>
      </w:r>
      <w:proofErr w:type="spellStart"/>
      <w:r>
        <w:rPr>
          <w:b/>
          <w:sz w:val="20"/>
          <w:szCs w:val="20"/>
          <w:lang w:val="en-US"/>
        </w:rPr>
        <w:t>Martyshova</w:t>
      </w:r>
      <w:proofErr w:type="spellEnd"/>
      <w:r w:rsidR="007F2DAC" w:rsidRPr="00624C5F">
        <w:rPr>
          <w:b/>
          <w:sz w:val="20"/>
          <w:szCs w:val="20"/>
          <w:lang w:val="en-US"/>
        </w:rPr>
        <w:t xml:space="preserve">, </w:t>
      </w:r>
      <w:r>
        <w:rPr>
          <w:b/>
          <w:sz w:val="20"/>
          <w:szCs w:val="20"/>
          <w:lang w:val="en-US"/>
        </w:rPr>
        <w:t>PhD</w:t>
      </w:r>
      <w:r w:rsidR="007F2DAC" w:rsidRPr="00624C5F">
        <w:rPr>
          <w:b/>
          <w:sz w:val="20"/>
          <w:szCs w:val="20"/>
          <w:lang w:val="en-US"/>
        </w:rPr>
        <w:t xml:space="preserve"> in </w:t>
      </w:r>
      <w:r>
        <w:rPr>
          <w:b/>
          <w:sz w:val="20"/>
          <w:szCs w:val="20"/>
          <w:lang w:val="en-US"/>
        </w:rPr>
        <w:t>Architecture</w:t>
      </w:r>
      <w:r w:rsidR="007F2DAC" w:rsidRPr="00624C5F">
        <w:rPr>
          <w:b/>
          <w:sz w:val="20"/>
          <w:szCs w:val="20"/>
          <w:lang w:val="en-US"/>
        </w:rPr>
        <w:t xml:space="preserve">, </w:t>
      </w:r>
      <w:r>
        <w:rPr>
          <w:b/>
          <w:sz w:val="20"/>
          <w:szCs w:val="20"/>
          <w:lang w:val="en-US"/>
        </w:rPr>
        <w:t xml:space="preserve">Associate </w:t>
      </w:r>
      <w:r w:rsidR="007F2DAC" w:rsidRPr="00624C5F">
        <w:rPr>
          <w:b/>
          <w:sz w:val="20"/>
          <w:szCs w:val="20"/>
          <w:lang w:val="en-US"/>
        </w:rPr>
        <w:t xml:space="preserve">Professor, (National University of </w:t>
      </w:r>
      <w:r>
        <w:rPr>
          <w:b/>
          <w:sz w:val="20"/>
          <w:szCs w:val="20"/>
          <w:lang w:val="en-US"/>
        </w:rPr>
        <w:t>Municipal Economy</w:t>
      </w:r>
      <w:r w:rsidR="007F2DAC" w:rsidRPr="00624C5F">
        <w:rPr>
          <w:b/>
          <w:sz w:val="20"/>
          <w:szCs w:val="20"/>
          <w:lang w:val="en-US"/>
        </w:rPr>
        <w:t xml:space="preserve">, </w:t>
      </w:r>
      <w:proofErr w:type="spellStart"/>
      <w:r>
        <w:rPr>
          <w:b/>
          <w:sz w:val="20"/>
          <w:szCs w:val="20"/>
          <w:lang w:val="en-US"/>
        </w:rPr>
        <w:t>Kharkiv</w:t>
      </w:r>
      <w:proofErr w:type="spellEnd"/>
      <w:r w:rsidR="007F2DAC" w:rsidRPr="00624C5F">
        <w:rPr>
          <w:b/>
          <w:sz w:val="20"/>
          <w:szCs w:val="20"/>
          <w:lang w:val="en-US"/>
        </w:rPr>
        <w:t xml:space="preserve">), </w:t>
      </w:r>
      <w:r w:rsidR="00A301E1" w:rsidRPr="00A301E1">
        <w:rPr>
          <w:b/>
          <w:sz w:val="20"/>
          <w:szCs w:val="20"/>
          <w:lang w:val="en-US"/>
        </w:rPr>
        <w:t>I</w:t>
      </w:r>
      <w:r w:rsidR="007F2DAC" w:rsidRPr="00A301E1">
        <w:rPr>
          <w:b/>
          <w:sz w:val="20"/>
          <w:szCs w:val="20"/>
          <w:lang w:val="en-US"/>
        </w:rPr>
        <w:t>. </w:t>
      </w:r>
      <w:proofErr w:type="spellStart"/>
      <w:r w:rsidR="00A301E1" w:rsidRPr="00A301E1">
        <w:rPr>
          <w:b/>
          <w:sz w:val="20"/>
          <w:szCs w:val="20"/>
          <w:lang w:val="en-US"/>
        </w:rPr>
        <w:t>Nashaf</w:t>
      </w:r>
      <w:proofErr w:type="spellEnd"/>
      <w:r w:rsidR="007F2DAC" w:rsidRPr="00A301E1">
        <w:rPr>
          <w:b/>
          <w:sz w:val="20"/>
          <w:szCs w:val="20"/>
          <w:lang w:val="en-US"/>
        </w:rPr>
        <w:t>,</w:t>
      </w:r>
      <w:r w:rsidR="007F2DAC" w:rsidRPr="00624C5F">
        <w:rPr>
          <w:b/>
          <w:sz w:val="20"/>
          <w:szCs w:val="20"/>
          <w:lang w:val="en-US"/>
        </w:rPr>
        <w:t xml:space="preserve"> </w:t>
      </w:r>
      <w:r>
        <w:rPr>
          <w:b/>
          <w:sz w:val="20"/>
          <w:szCs w:val="20"/>
          <w:lang w:val="en-US"/>
        </w:rPr>
        <w:t>Student</w:t>
      </w:r>
      <w:r>
        <w:rPr>
          <w:b/>
          <w:sz w:val="20"/>
          <w:szCs w:val="20"/>
          <w:lang w:val="uk-UA"/>
        </w:rPr>
        <w:t xml:space="preserve"> </w:t>
      </w:r>
      <w:r>
        <w:rPr>
          <w:b/>
          <w:sz w:val="20"/>
          <w:szCs w:val="20"/>
          <w:lang w:val="en-US"/>
        </w:rPr>
        <w:t>of master level</w:t>
      </w:r>
      <w:r w:rsidR="007F2DAC" w:rsidRPr="00624C5F">
        <w:rPr>
          <w:b/>
          <w:sz w:val="20"/>
          <w:szCs w:val="20"/>
          <w:lang w:val="en-US"/>
        </w:rPr>
        <w:t xml:space="preserve">, </w:t>
      </w:r>
      <w:r w:rsidRPr="00624C5F">
        <w:rPr>
          <w:b/>
          <w:sz w:val="20"/>
          <w:szCs w:val="20"/>
          <w:lang w:val="en-US"/>
        </w:rPr>
        <w:t xml:space="preserve">(National University of </w:t>
      </w:r>
      <w:r>
        <w:rPr>
          <w:b/>
          <w:sz w:val="20"/>
          <w:szCs w:val="20"/>
          <w:lang w:val="en-US"/>
        </w:rPr>
        <w:t>Municipal Economy</w:t>
      </w:r>
      <w:r w:rsidRPr="00624C5F">
        <w:rPr>
          <w:b/>
          <w:sz w:val="20"/>
          <w:szCs w:val="20"/>
          <w:lang w:val="en-US"/>
        </w:rPr>
        <w:t xml:space="preserve">, </w:t>
      </w:r>
      <w:proofErr w:type="spellStart"/>
      <w:r>
        <w:rPr>
          <w:b/>
          <w:sz w:val="20"/>
          <w:szCs w:val="20"/>
          <w:lang w:val="en-US"/>
        </w:rPr>
        <w:t>Kharkiv</w:t>
      </w:r>
      <w:proofErr w:type="spellEnd"/>
      <w:r>
        <w:rPr>
          <w:b/>
          <w:sz w:val="20"/>
          <w:szCs w:val="20"/>
          <w:lang w:val="en-US"/>
        </w:rPr>
        <w:t>)</w:t>
      </w:r>
    </w:p>
    <w:p w14:paraId="20C78048" w14:textId="77777777" w:rsidR="007F2DAC" w:rsidRPr="00624C5F" w:rsidRDefault="007F2DAC" w:rsidP="007F2DAC">
      <w:pPr>
        <w:tabs>
          <w:tab w:val="left" w:pos="567"/>
        </w:tabs>
        <w:ind w:firstLine="284"/>
        <w:jc w:val="center"/>
        <w:rPr>
          <w:sz w:val="20"/>
          <w:szCs w:val="20"/>
          <w:lang w:val="en-US"/>
        </w:rPr>
      </w:pPr>
    </w:p>
    <w:p w14:paraId="20911BFB" w14:textId="77777777" w:rsidR="007F2DAC" w:rsidRPr="00E84B10" w:rsidRDefault="00921294" w:rsidP="007F2DAC">
      <w:pPr>
        <w:tabs>
          <w:tab w:val="left" w:pos="567"/>
        </w:tabs>
        <w:ind w:firstLine="567"/>
        <w:jc w:val="both"/>
        <w:rPr>
          <w:i/>
          <w:sz w:val="18"/>
          <w:szCs w:val="18"/>
          <w:lang w:val="uk-UA"/>
        </w:rPr>
      </w:pPr>
      <w:r w:rsidRPr="00E84B10">
        <w:rPr>
          <w:i/>
          <w:sz w:val="18"/>
          <w:szCs w:val="18"/>
          <w:lang w:val="uk-UA"/>
        </w:rPr>
        <w:t>Розглянуто основні характеристики формування архітектурної композиції забудови в умовах Марокко. Особливу увагу приділено тому</w:t>
      </w:r>
      <w:r w:rsidR="006E2DD6" w:rsidRPr="00E84B10">
        <w:rPr>
          <w:i/>
          <w:sz w:val="18"/>
          <w:szCs w:val="18"/>
          <w:lang w:val="uk-UA"/>
        </w:rPr>
        <w:t>, щ</w:t>
      </w:r>
      <w:r w:rsidRPr="00E84B10">
        <w:rPr>
          <w:i/>
          <w:sz w:val="18"/>
          <w:szCs w:val="18"/>
          <w:lang w:val="uk-UA"/>
        </w:rPr>
        <w:t xml:space="preserve">о саме поєднання культурних традицій </w:t>
      </w:r>
      <w:r w:rsidR="005239B8" w:rsidRPr="00E84B10">
        <w:rPr>
          <w:i/>
          <w:sz w:val="18"/>
          <w:szCs w:val="18"/>
          <w:lang w:val="uk-UA"/>
        </w:rPr>
        <w:t>в умовах спекотного клімату, а також специфічні ландшафтні характеристики і релігійні вірування</w:t>
      </w:r>
      <w:r w:rsidR="00E84B10" w:rsidRPr="00E84B10">
        <w:rPr>
          <w:i/>
          <w:sz w:val="18"/>
          <w:szCs w:val="18"/>
          <w:lang w:val="uk-UA"/>
        </w:rPr>
        <w:t>, зробили архітектурну забудову Марокко такою естетично привабливою та неймовірно ефектною.</w:t>
      </w:r>
      <w:r w:rsidR="005239B8" w:rsidRPr="00E84B10">
        <w:rPr>
          <w:i/>
          <w:sz w:val="18"/>
          <w:szCs w:val="18"/>
          <w:lang w:val="uk-UA"/>
        </w:rPr>
        <w:t xml:space="preserve"> </w:t>
      </w:r>
    </w:p>
    <w:p w14:paraId="79EB2D25" w14:textId="77777777" w:rsidR="007F2DAC" w:rsidRPr="00E84B10" w:rsidRDefault="007F2DAC" w:rsidP="007F2DAC">
      <w:pPr>
        <w:tabs>
          <w:tab w:val="left" w:pos="567"/>
        </w:tabs>
        <w:ind w:firstLine="567"/>
        <w:jc w:val="both"/>
        <w:rPr>
          <w:b/>
          <w:i/>
          <w:sz w:val="18"/>
          <w:szCs w:val="18"/>
          <w:lang w:val="uk-UA"/>
        </w:rPr>
      </w:pPr>
    </w:p>
    <w:p w14:paraId="4E2FD0CA" w14:textId="77777777" w:rsidR="007F2DAC" w:rsidRPr="00E84B10" w:rsidRDefault="00E84B10" w:rsidP="007F2DAC">
      <w:pPr>
        <w:tabs>
          <w:tab w:val="left" w:pos="567"/>
        </w:tabs>
        <w:ind w:firstLine="567"/>
        <w:jc w:val="both"/>
        <w:rPr>
          <w:i/>
          <w:sz w:val="18"/>
          <w:szCs w:val="18"/>
          <w:lang w:val="uk-UA"/>
        </w:rPr>
      </w:pPr>
      <w:r w:rsidRPr="00E84B10">
        <w:rPr>
          <w:i/>
          <w:sz w:val="18"/>
          <w:szCs w:val="18"/>
          <w:lang w:val="en-US"/>
        </w:rPr>
        <w:t>The main characteristics of the formation of the architectural composition of buildings in Morocco are considered. Particular attention is paid to the fact that it is the combination of cultural traditions in a hot climate, as well as specific landscape characteristics and religious beliefs, that made the architectural buildings of Morocco so aesthetically attractive and incredibly effective.</w:t>
      </w:r>
    </w:p>
    <w:p w14:paraId="1B69A209" w14:textId="77777777" w:rsidR="00E84B10" w:rsidRPr="00E84B10" w:rsidRDefault="00E84B10" w:rsidP="007F2DAC">
      <w:pPr>
        <w:tabs>
          <w:tab w:val="left" w:pos="567"/>
        </w:tabs>
        <w:ind w:firstLine="567"/>
        <w:jc w:val="both"/>
        <w:rPr>
          <w:sz w:val="20"/>
          <w:szCs w:val="20"/>
          <w:lang w:val="uk-UA"/>
        </w:rPr>
      </w:pPr>
    </w:p>
    <w:p w14:paraId="3E7A0624" w14:textId="77777777" w:rsidR="00E84B10" w:rsidRDefault="00E84B10" w:rsidP="00E84B10">
      <w:pPr>
        <w:ind w:firstLine="567"/>
        <w:jc w:val="both"/>
        <w:rPr>
          <w:sz w:val="20"/>
          <w:szCs w:val="20"/>
          <w:lang w:val="uk-UA"/>
        </w:rPr>
      </w:pPr>
      <w:r w:rsidRPr="00E84B10">
        <w:rPr>
          <w:sz w:val="20"/>
          <w:szCs w:val="20"/>
          <w:lang w:val="uk-UA"/>
        </w:rPr>
        <w:t>Марокко є</w:t>
      </w:r>
      <w:r w:rsidR="00400C16">
        <w:rPr>
          <w:sz w:val="20"/>
          <w:szCs w:val="20"/>
          <w:lang w:val="uk-UA"/>
        </w:rPr>
        <w:t xml:space="preserve"> своєрідним</w:t>
      </w:r>
      <w:r w:rsidRPr="00E84B10">
        <w:rPr>
          <w:sz w:val="20"/>
          <w:szCs w:val="20"/>
          <w:lang w:val="uk-UA"/>
        </w:rPr>
        <w:t xml:space="preserve"> перехрестям арабського Сходу та Західного Середземномор'я, у такий спосіб різні художні форми </w:t>
      </w:r>
      <w:proofErr w:type="spellStart"/>
      <w:r w:rsidRPr="00E84B10">
        <w:rPr>
          <w:sz w:val="20"/>
          <w:szCs w:val="20"/>
          <w:lang w:val="uk-UA"/>
        </w:rPr>
        <w:t>арабо</w:t>
      </w:r>
      <w:proofErr w:type="spellEnd"/>
      <w:r w:rsidRPr="00E84B10">
        <w:rPr>
          <w:sz w:val="20"/>
          <w:szCs w:val="20"/>
          <w:lang w:val="uk-UA"/>
        </w:rPr>
        <w:t>-мусульманського мистецтва і знаходять своє втілення у традиційній архітектурі. Складне поєднання цих двох напрямів – арабського та мавританського – підкріплене багатством європейських колонізаторів, створило неймовірно ефектн</w:t>
      </w:r>
      <w:r>
        <w:rPr>
          <w:sz w:val="20"/>
          <w:szCs w:val="20"/>
          <w:lang w:val="uk-UA"/>
        </w:rPr>
        <w:t>і архітектурні композиції в структурі забудови міст Марокко</w:t>
      </w:r>
      <w:r w:rsidRPr="00E84B10">
        <w:rPr>
          <w:sz w:val="20"/>
          <w:szCs w:val="20"/>
          <w:lang w:val="uk-UA"/>
        </w:rPr>
        <w:t>.</w:t>
      </w:r>
      <w:r w:rsidR="00C17366" w:rsidRPr="00C17366">
        <w:rPr>
          <w:sz w:val="20"/>
          <w:szCs w:val="20"/>
          <w:lang w:val="uk-UA"/>
        </w:rPr>
        <w:t xml:space="preserve"> </w:t>
      </w:r>
      <w:r w:rsidR="00C17366">
        <w:rPr>
          <w:sz w:val="20"/>
          <w:szCs w:val="20"/>
          <w:lang w:val="uk-UA"/>
        </w:rPr>
        <w:t>Тож, м</w:t>
      </w:r>
      <w:r w:rsidR="00C17366" w:rsidRPr="00E84B10">
        <w:rPr>
          <w:sz w:val="20"/>
          <w:szCs w:val="20"/>
          <w:lang w:val="uk-UA"/>
        </w:rPr>
        <w:t>арокканська архітектура</w:t>
      </w:r>
      <w:r w:rsidR="00C17366">
        <w:rPr>
          <w:sz w:val="20"/>
          <w:szCs w:val="20"/>
          <w:lang w:val="uk-UA"/>
        </w:rPr>
        <w:t>, що</w:t>
      </w:r>
      <w:r w:rsidR="00C17366" w:rsidRPr="00E84B10">
        <w:rPr>
          <w:sz w:val="20"/>
          <w:szCs w:val="20"/>
          <w:lang w:val="uk-UA"/>
        </w:rPr>
        <w:t xml:space="preserve"> сягає своїм корінням в</w:t>
      </w:r>
      <w:r w:rsidR="00C17366">
        <w:rPr>
          <w:sz w:val="20"/>
          <w:szCs w:val="20"/>
          <w:lang w:val="uk-UA"/>
        </w:rPr>
        <w:t xml:space="preserve"> іспано-мавританське мистецтво,</w:t>
      </w:r>
      <w:r w:rsidR="00C17366" w:rsidRPr="00E84B10">
        <w:rPr>
          <w:sz w:val="20"/>
          <w:szCs w:val="20"/>
          <w:lang w:val="uk-UA"/>
        </w:rPr>
        <w:t xml:space="preserve"> </w:t>
      </w:r>
      <w:r w:rsidR="00C17366">
        <w:rPr>
          <w:sz w:val="20"/>
          <w:szCs w:val="20"/>
          <w:lang w:val="uk-UA"/>
        </w:rPr>
        <w:t>нагадує калейдоскоп, де різноманітні «частинки»</w:t>
      </w:r>
      <w:r w:rsidR="00C17366" w:rsidRPr="00E84B10">
        <w:rPr>
          <w:sz w:val="20"/>
          <w:szCs w:val="20"/>
          <w:lang w:val="uk-UA"/>
        </w:rPr>
        <w:t xml:space="preserve"> </w:t>
      </w:r>
      <w:r w:rsidR="00C17366">
        <w:rPr>
          <w:sz w:val="20"/>
          <w:szCs w:val="20"/>
          <w:lang w:val="uk-UA"/>
        </w:rPr>
        <w:t>містичним чином поєднуються в ціле</w:t>
      </w:r>
      <w:r w:rsidR="00C17366" w:rsidRPr="00C17366">
        <w:rPr>
          <w:sz w:val="20"/>
          <w:szCs w:val="20"/>
          <w:lang w:val="uk-UA"/>
        </w:rPr>
        <w:t>, зачаровуючи глядача</w:t>
      </w:r>
      <w:r w:rsidR="00C17366">
        <w:rPr>
          <w:sz w:val="20"/>
          <w:szCs w:val="20"/>
          <w:lang w:val="uk-UA"/>
        </w:rPr>
        <w:t>.</w:t>
      </w:r>
    </w:p>
    <w:p w14:paraId="6A4A68DE" w14:textId="77777777" w:rsidR="00117C39" w:rsidRDefault="00E84B10" w:rsidP="00E84B10">
      <w:pPr>
        <w:ind w:firstLine="567"/>
        <w:jc w:val="both"/>
        <w:rPr>
          <w:sz w:val="20"/>
          <w:szCs w:val="20"/>
          <w:lang w:val="uk-UA"/>
        </w:rPr>
      </w:pPr>
      <w:r w:rsidRPr="00E84B10">
        <w:rPr>
          <w:sz w:val="20"/>
          <w:szCs w:val="20"/>
          <w:lang w:val="uk-UA"/>
        </w:rPr>
        <w:t>Особливості</w:t>
      </w:r>
      <w:r>
        <w:rPr>
          <w:sz w:val="20"/>
          <w:szCs w:val="20"/>
          <w:lang w:val="uk-UA"/>
        </w:rPr>
        <w:t xml:space="preserve"> формування</w:t>
      </w:r>
      <w:r w:rsidRPr="00E84B10">
        <w:rPr>
          <w:sz w:val="20"/>
          <w:szCs w:val="20"/>
          <w:lang w:val="uk-UA"/>
        </w:rPr>
        <w:t xml:space="preserve"> марокканської архітектурної композиції визначаються</w:t>
      </w:r>
      <w:r>
        <w:rPr>
          <w:sz w:val="20"/>
          <w:szCs w:val="20"/>
          <w:lang w:val="uk-UA"/>
        </w:rPr>
        <w:t xml:space="preserve"> в першу чергу спекотним кліматом та неймовірними поєднаннями пустельних просторів з невеличкими зеленими острівками- оазами з безкраїм простором океану, що зачаровують.</w:t>
      </w:r>
      <w:r w:rsidR="00117C39">
        <w:rPr>
          <w:sz w:val="20"/>
          <w:szCs w:val="20"/>
          <w:lang w:val="uk-UA"/>
        </w:rPr>
        <w:t xml:space="preserve"> Традиційні мотиви</w:t>
      </w:r>
      <w:r w:rsidRPr="00E84B10">
        <w:rPr>
          <w:sz w:val="20"/>
          <w:szCs w:val="20"/>
          <w:lang w:val="uk-UA"/>
        </w:rPr>
        <w:t xml:space="preserve"> </w:t>
      </w:r>
      <w:r w:rsidR="00117C39">
        <w:rPr>
          <w:sz w:val="20"/>
          <w:szCs w:val="20"/>
          <w:lang w:val="uk-UA"/>
        </w:rPr>
        <w:t>є результатом</w:t>
      </w:r>
      <w:r w:rsidRPr="00E84B10">
        <w:rPr>
          <w:sz w:val="20"/>
          <w:szCs w:val="20"/>
          <w:lang w:val="uk-UA"/>
        </w:rPr>
        <w:t xml:space="preserve"> культурн</w:t>
      </w:r>
      <w:r w:rsidR="00117C39">
        <w:rPr>
          <w:sz w:val="20"/>
          <w:szCs w:val="20"/>
          <w:lang w:val="uk-UA"/>
        </w:rPr>
        <w:t>ого змішування</w:t>
      </w:r>
      <w:r w:rsidRPr="00E84B10">
        <w:rPr>
          <w:sz w:val="20"/>
          <w:szCs w:val="20"/>
          <w:lang w:val="uk-UA"/>
        </w:rPr>
        <w:t xml:space="preserve">, що проявляється </w:t>
      </w:r>
      <w:r w:rsidR="00117C39">
        <w:rPr>
          <w:sz w:val="20"/>
          <w:szCs w:val="20"/>
          <w:lang w:val="uk-UA"/>
        </w:rPr>
        <w:t xml:space="preserve">як </w:t>
      </w:r>
      <w:r w:rsidRPr="00E84B10">
        <w:rPr>
          <w:sz w:val="20"/>
          <w:szCs w:val="20"/>
          <w:lang w:val="uk-UA"/>
        </w:rPr>
        <w:t>у плануванні, орієнтованому на внутрішній двір (</w:t>
      </w:r>
      <w:proofErr w:type="spellStart"/>
      <w:r w:rsidRPr="00E84B10">
        <w:rPr>
          <w:sz w:val="20"/>
          <w:szCs w:val="20"/>
          <w:lang w:val="uk-UA"/>
        </w:rPr>
        <w:t>ріадр</w:t>
      </w:r>
      <w:proofErr w:type="spellEnd"/>
      <w:r w:rsidRPr="00E84B10">
        <w:rPr>
          <w:sz w:val="20"/>
          <w:szCs w:val="20"/>
          <w:lang w:val="uk-UA"/>
        </w:rPr>
        <w:t xml:space="preserve"> або дар),</w:t>
      </w:r>
      <w:r w:rsidR="00117C39">
        <w:rPr>
          <w:sz w:val="20"/>
          <w:szCs w:val="20"/>
          <w:lang w:val="uk-UA"/>
        </w:rPr>
        <w:t xml:space="preserve"> чи</w:t>
      </w:r>
      <w:r w:rsidRPr="00E84B10">
        <w:rPr>
          <w:sz w:val="20"/>
          <w:szCs w:val="20"/>
          <w:lang w:val="uk-UA"/>
        </w:rPr>
        <w:t xml:space="preserve"> використанні товстих </w:t>
      </w:r>
      <w:r w:rsidRPr="00E84B10">
        <w:rPr>
          <w:sz w:val="20"/>
          <w:szCs w:val="20"/>
          <w:lang w:val="uk-UA"/>
        </w:rPr>
        <w:lastRenderedPageBreak/>
        <w:t xml:space="preserve">стін для захисту від спеки та пилу, </w:t>
      </w:r>
      <w:r w:rsidR="00117C39">
        <w:rPr>
          <w:sz w:val="20"/>
          <w:szCs w:val="20"/>
          <w:lang w:val="uk-UA"/>
        </w:rPr>
        <w:t>так і</w:t>
      </w:r>
      <w:r w:rsidRPr="00E84B10">
        <w:rPr>
          <w:sz w:val="20"/>
          <w:szCs w:val="20"/>
          <w:lang w:val="uk-UA"/>
        </w:rPr>
        <w:t xml:space="preserve"> у </w:t>
      </w:r>
      <w:r w:rsidR="00117C39">
        <w:rPr>
          <w:sz w:val="20"/>
          <w:szCs w:val="20"/>
          <w:lang w:val="uk-UA"/>
        </w:rPr>
        <w:t>характерному багатстві</w:t>
      </w:r>
      <w:r w:rsidRPr="00E84B10">
        <w:rPr>
          <w:sz w:val="20"/>
          <w:szCs w:val="20"/>
          <w:lang w:val="uk-UA"/>
        </w:rPr>
        <w:t xml:space="preserve"> декор</w:t>
      </w:r>
      <w:r w:rsidR="00117C39">
        <w:rPr>
          <w:sz w:val="20"/>
          <w:szCs w:val="20"/>
          <w:lang w:val="uk-UA"/>
        </w:rPr>
        <w:t>у, переважно з використанням натуральних матеріалів. Так,</w:t>
      </w:r>
      <w:r w:rsidRPr="00E84B10">
        <w:rPr>
          <w:sz w:val="20"/>
          <w:szCs w:val="20"/>
          <w:lang w:val="uk-UA"/>
        </w:rPr>
        <w:t xml:space="preserve"> наприклад, </w:t>
      </w:r>
      <w:r w:rsidR="00117C39">
        <w:rPr>
          <w:sz w:val="20"/>
          <w:szCs w:val="20"/>
          <w:lang w:val="uk-UA"/>
        </w:rPr>
        <w:t xml:space="preserve">відомий декор із традиційної </w:t>
      </w:r>
      <w:r w:rsidRPr="00E84B10">
        <w:rPr>
          <w:sz w:val="20"/>
          <w:szCs w:val="20"/>
          <w:lang w:val="uk-UA"/>
        </w:rPr>
        <w:t xml:space="preserve">плитки </w:t>
      </w:r>
      <w:proofErr w:type="spellStart"/>
      <w:r w:rsidRPr="00E84B10">
        <w:rPr>
          <w:sz w:val="20"/>
          <w:szCs w:val="20"/>
          <w:lang w:val="uk-UA"/>
        </w:rPr>
        <w:t>зулляйдж</w:t>
      </w:r>
      <w:proofErr w:type="spellEnd"/>
      <w:r w:rsidR="00117C39">
        <w:rPr>
          <w:sz w:val="20"/>
          <w:szCs w:val="20"/>
          <w:lang w:val="uk-UA"/>
        </w:rPr>
        <w:t>, або елементи конструкцій</w:t>
      </w:r>
      <w:r w:rsidRPr="00E84B10">
        <w:rPr>
          <w:sz w:val="20"/>
          <w:szCs w:val="20"/>
          <w:lang w:val="uk-UA"/>
        </w:rPr>
        <w:t xml:space="preserve"> та різьбленого дерева</w:t>
      </w:r>
      <w:r w:rsidR="00117C39">
        <w:rPr>
          <w:sz w:val="20"/>
          <w:szCs w:val="20"/>
          <w:lang w:val="uk-UA"/>
        </w:rPr>
        <w:t xml:space="preserve"> і т. ін</w:t>
      </w:r>
      <w:r w:rsidRPr="00E84B10">
        <w:rPr>
          <w:sz w:val="20"/>
          <w:szCs w:val="20"/>
          <w:lang w:val="uk-UA"/>
        </w:rPr>
        <w:t xml:space="preserve">. </w:t>
      </w:r>
    </w:p>
    <w:p w14:paraId="43A60C07" w14:textId="77777777" w:rsidR="00E84B10" w:rsidRPr="009A0B7D" w:rsidRDefault="00117C39" w:rsidP="00117C39">
      <w:pPr>
        <w:ind w:firstLine="567"/>
        <w:jc w:val="both"/>
        <w:rPr>
          <w:sz w:val="20"/>
          <w:szCs w:val="20"/>
          <w:lang w:val="uk-UA"/>
        </w:rPr>
      </w:pPr>
      <w:r>
        <w:rPr>
          <w:sz w:val="20"/>
          <w:szCs w:val="20"/>
          <w:lang w:val="uk-UA"/>
        </w:rPr>
        <w:t xml:space="preserve">Основу архітектурної композиції традиційної забудови формують декілька характерних </w:t>
      </w:r>
      <w:r w:rsidR="00E84B10" w:rsidRPr="00E84B10">
        <w:rPr>
          <w:sz w:val="20"/>
          <w:szCs w:val="20"/>
          <w:lang w:val="uk-UA"/>
        </w:rPr>
        <w:t>будівель</w:t>
      </w:r>
      <w:r>
        <w:rPr>
          <w:sz w:val="20"/>
          <w:szCs w:val="20"/>
          <w:lang w:val="uk-UA"/>
        </w:rPr>
        <w:t>, різних за функцією:</w:t>
      </w:r>
      <w:r w:rsidR="00E84B10" w:rsidRPr="00E84B10">
        <w:rPr>
          <w:sz w:val="20"/>
          <w:szCs w:val="20"/>
          <w:lang w:val="uk-UA"/>
        </w:rPr>
        <w:t xml:space="preserve"> </w:t>
      </w:r>
      <w:proofErr w:type="spellStart"/>
      <w:r>
        <w:rPr>
          <w:sz w:val="20"/>
          <w:szCs w:val="20"/>
          <w:lang w:val="uk-UA"/>
        </w:rPr>
        <w:t>ріади</w:t>
      </w:r>
      <w:proofErr w:type="spellEnd"/>
      <w:r>
        <w:rPr>
          <w:sz w:val="20"/>
          <w:szCs w:val="20"/>
          <w:lang w:val="uk-UA"/>
        </w:rPr>
        <w:t xml:space="preserve"> – </w:t>
      </w:r>
      <w:r w:rsidR="00E84B10" w:rsidRPr="00E84B10">
        <w:rPr>
          <w:sz w:val="20"/>
          <w:szCs w:val="20"/>
          <w:lang w:val="uk-UA"/>
        </w:rPr>
        <w:t xml:space="preserve">традиційні </w:t>
      </w:r>
      <w:r>
        <w:rPr>
          <w:sz w:val="20"/>
          <w:szCs w:val="20"/>
          <w:lang w:val="uk-UA"/>
        </w:rPr>
        <w:t xml:space="preserve">житлові </w:t>
      </w:r>
      <w:r w:rsidR="00E84B10" w:rsidRPr="00E84B10">
        <w:rPr>
          <w:sz w:val="20"/>
          <w:szCs w:val="20"/>
          <w:lang w:val="uk-UA"/>
        </w:rPr>
        <w:t>будинки з внутрішнім</w:t>
      </w:r>
      <w:r>
        <w:rPr>
          <w:sz w:val="20"/>
          <w:szCs w:val="20"/>
          <w:lang w:val="uk-UA"/>
        </w:rPr>
        <w:t xml:space="preserve"> двором, </w:t>
      </w:r>
      <w:proofErr w:type="spellStart"/>
      <w:r>
        <w:rPr>
          <w:sz w:val="20"/>
          <w:szCs w:val="20"/>
          <w:lang w:val="uk-UA"/>
        </w:rPr>
        <w:t>касби</w:t>
      </w:r>
      <w:proofErr w:type="spellEnd"/>
      <w:r>
        <w:rPr>
          <w:sz w:val="20"/>
          <w:szCs w:val="20"/>
          <w:lang w:val="uk-UA"/>
        </w:rPr>
        <w:t xml:space="preserve"> – </w:t>
      </w:r>
      <w:r w:rsidR="00E84B10" w:rsidRPr="00E84B10">
        <w:rPr>
          <w:sz w:val="20"/>
          <w:szCs w:val="20"/>
          <w:lang w:val="uk-UA"/>
        </w:rPr>
        <w:t xml:space="preserve">зміцнені </w:t>
      </w:r>
      <w:r>
        <w:rPr>
          <w:sz w:val="20"/>
          <w:szCs w:val="20"/>
          <w:lang w:val="uk-UA"/>
        </w:rPr>
        <w:t xml:space="preserve">осередки поселень та </w:t>
      </w:r>
      <w:proofErr w:type="spellStart"/>
      <w:r>
        <w:rPr>
          <w:sz w:val="20"/>
          <w:szCs w:val="20"/>
          <w:lang w:val="uk-UA"/>
        </w:rPr>
        <w:t>ксари</w:t>
      </w:r>
      <w:proofErr w:type="spellEnd"/>
      <w:r>
        <w:rPr>
          <w:sz w:val="20"/>
          <w:szCs w:val="20"/>
          <w:lang w:val="uk-UA"/>
        </w:rPr>
        <w:t xml:space="preserve"> – стародавні берберські фортеці</w:t>
      </w:r>
      <w:r w:rsidR="00E84B10" w:rsidRPr="00E84B10">
        <w:rPr>
          <w:sz w:val="20"/>
          <w:szCs w:val="20"/>
          <w:lang w:val="uk-UA"/>
        </w:rPr>
        <w:t>.</w:t>
      </w:r>
      <w:r w:rsidR="009A0B7D">
        <w:rPr>
          <w:sz w:val="20"/>
          <w:szCs w:val="20"/>
          <w:lang w:val="uk-UA"/>
        </w:rPr>
        <w:t xml:space="preserve"> Також неймовірно важливими є найважливіші будівлі в структурі будь якого міста чи поселення Марокко, це звісно ме</w:t>
      </w:r>
      <w:r w:rsidR="009A0B7D" w:rsidRPr="009A0B7D">
        <w:rPr>
          <w:sz w:val="20"/>
          <w:szCs w:val="20"/>
          <w:lang w:val="uk-UA"/>
        </w:rPr>
        <w:t xml:space="preserve">четь – </w:t>
      </w:r>
      <w:r w:rsidR="009A0B7D">
        <w:rPr>
          <w:sz w:val="20"/>
          <w:szCs w:val="20"/>
          <w:lang w:val="uk-UA"/>
        </w:rPr>
        <w:t xml:space="preserve">головні релігійна споруда ісламського світу, та медресе, що </w:t>
      </w:r>
      <w:r w:rsidR="009A0B7D" w:rsidRPr="009A0B7D">
        <w:rPr>
          <w:sz w:val="20"/>
          <w:szCs w:val="20"/>
          <w:lang w:val="uk-UA"/>
        </w:rPr>
        <w:t>були не тільки школами релігійних навчань, а й процвітаючими центрами з вивчення права, філософії та астрології</w:t>
      </w:r>
      <w:r w:rsidR="009A0B7D">
        <w:rPr>
          <w:sz w:val="20"/>
          <w:szCs w:val="20"/>
          <w:lang w:val="uk-UA"/>
        </w:rPr>
        <w:t>.</w:t>
      </w:r>
    </w:p>
    <w:p w14:paraId="54283A4A" w14:textId="77777777" w:rsidR="00117C39" w:rsidRDefault="00117C39" w:rsidP="00117C39">
      <w:pPr>
        <w:pStyle w:val="ab"/>
        <w:shd w:val="clear" w:color="auto" w:fill="FFFFFF"/>
        <w:spacing w:before="0" w:beforeAutospacing="0" w:after="0" w:afterAutospacing="0"/>
        <w:ind w:firstLine="567"/>
        <w:jc w:val="both"/>
        <w:rPr>
          <w:rStyle w:val="ac"/>
          <w:b w:val="0"/>
          <w:color w:val="000000"/>
          <w:sz w:val="20"/>
          <w:szCs w:val="20"/>
          <w:shd w:val="clear" w:color="auto" w:fill="FFFFFF"/>
          <w:lang w:val="uk-UA"/>
        </w:rPr>
      </w:pPr>
      <w:r w:rsidRPr="00117C39">
        <w:rPr>
          <w:rStyle w:val="ac"/>
          <w:b w:val="0"/>
          <w:color w:val="000000"/>
          <w:sz w:val="20"/>
          <w:szCs w:val="20"/>
          <w:shd w:val="clear" w:color="auto" w:fill="FFFFFF"/>
          <w:lang w:val="uk-UA"/>
        </w:rPr>
        <w:t>Марокко — країна з унікальною мавританською архітектурою, яка увібрала в себе неймовірну кількість унікальних елементів</w:t>
      </w:r>
      <w:r w:rsidR="000F48C8">
        <w:rPr>
          <w:rStyle w:val="ac"/>
          <w:b w:val="0"/>
          <w:color w:val="000000"/>
          <w:sz w:val="20"/>
          <w:szCs w:val="20"/>
          <w:shd w:val="clear" w:color="auto" w:fill="FFFFFF"/>
          <w:lang w:val="uk-UA"/>
        </w:rPr>
        <w:t>, поєднавши їх в незабут</w:t>
      </w:r>
      <w:r>
        <w:rPr>
          <w:rStyle w:val="ac"/>
          <w:b w:val="0"/>
          <w:color w:val="000000"/>
          <w:sz w:val="20"/>
          <w:szCs w:val="20"/>
          <w:shd w:val="clear" w:color="auto" w:fill="FFFFFF"/>
          <w:lang w:val="uk-UA"/>
        </w:rPr>
        <w:t>ні композиції ансамблів, комплексів споруд та дивовижних вуличних структур, що вузькими лабіринтами змушують людину поринути в світ традицій та культурної ідентичності</w:t>
      </w:r>
      <w:r w:rsidRPr="00117C39">
        <w:rPr>
          <w:rStyle w:val="ac"/>
          <w:b w:val="0"/>
          <w:color w:val="000000"/>
          <w:sz w:val="20"/>
          <w:szCs w:val="20"/>
          <w:shd w:val="clear" w:color="auto" w:fill="FFFFFF"/>
          <w:lang w:val="uk-UA"/>
        </w:rPr>
        <w:t xml:space="preserve">. </w:t>
      </w:r>
    </w:p>
    <w:p w14:paraId="2651093E" w14:textId="77777777" w:rsidR="007E5F4E" w:rsidRDefault="00117C39" w:rsidP="00117C39">
      <w:pPr>
        <w:pStyle w:val="ab"/>
        <w:shd w:val="clear" w:color="auto" w:fill="FFFFFF"/>
        <w:spacing w:before="0" w:beforeAutospacing="0" w:after="0" w:afterAutospacing="0"/>
        <w:ind w:firstLine="567"/>
        <w:jc w:val="both"/>
        <w:rPr>
          <w:color w:val="000000"/>
          <w:sz w:val="20"/>
          <w:szCs w:val="20"/>
          <w:lang w:val="uk-UA"/>
        </w:rPr>
      </w:pPr>
      <w:r w:rsidRPr="00117C39">
        <w:rPr>
          <w:rStyle w:val="ac"/>
          <w:b w:val="0"/>
          <w:color w:val="000000"/>
          <w:sz w:val="20"/>
          <w:szCs w:val="20"/>
          <w:shd w:val="clear" w:color="auto" w:fill="FFFFFF"/>
          <w:lang w:val="uk-UA"/>
        </w:rPr>
        <w:t xml:space="preserve">Протягом століть вся країна формувалася за рахунок змішування культури африканських берберських племен з боку пустелі Сахара, ісламських традицій арабських сусідів та іспанських та французьких колонізаторів. Все це створило етнічний </w:t>
      </w:r>
      <w:proofErr w:type="spellStart"/>
      <w:r w:rsidRPr="00117C39">
        <w:rPr>
          <w:rStyle w:val="ac"/>
          <w:b w:val="0"/>
          <w:color w:val="000000"/>
          <w:sz w:val="20"/>
          <w:szCs w:val="20"/>
          <w:shd w:val="clear" w:color="auto" w:fill="FFFFFF"/>
          <w:lang w:val="uk-UA"/>
        </w:rPr>
        <w:t>мікс</w:t>
      </w:r>
      <w:proofErr w:type="spellEnd"/>
      <w:r w:rsidRPr="00117C39">
        <w:rPr>
          <w:rStyle w:val="ac"/>
          <w:b w:val="0"/>
          <w:color w:val="000000"/>
          <w:sz w:val="20"/>
          <w:szCs w:val="20"/>
          <w:shd w:val="clear" w:color="auto" w:fill="FFFFFF"/>
          <w:lang w:val="uk-UA"/>
        </w:rPr>
        <w:t xml:space="preserve">, не схожий ні на який інший у </w:t>
      </w:r>
      <w:r>
        <w:rPr>
          <w:rStyle w:val="ac"/>
          <w:b w:val="0"/>
          <w:color w:val="000000"/>
          <w:sz w:val="20"/>
          <w:szCs w:val="20"/>
          <w:shd w:val="clear" w:color="auto" w:fill="FFFFFF"/>
          <w:lang w:val="uk-UA"/>
        </w:rPr>
        <w:t>вс</w:t>
      </w:r>
      <w:r w:rsidRPr="00117C39">
        <w:rPr>
          <w:rStyle w:val="ac"/>
          <w:b w:val="0"/>
          <w:color w:val="000000"/>
          <w:sz w:val="20"/>
          <w:szCs w:val="20"/>
          <w:shd w:val="clear" w:color="auto" w:fill="FFFFFF"/>
          <w:lang w:val="uk-UA"/>
        </w:rPr>
        <w:t xml:space="preserve">ьому світі. </w:t>
      </w:r>
      <w:r>
        <w:rPr>
          <w:rStyle w:val="ac"/>
          <w:b w:val="0"/>
          <w:color w:val="000000"/>
          <w:sz w:val="20"/>
          <w:szCs w:val="20"/>
          <w:shd w:val="clear" w:color="auto" w:fill="FFFFFF"/>
          <w:lang w:val="uk-UA"/>
        </w:rPr>
        <w:t>Таке поєднання</w:t>
      </w:r>
      <w:r w:rsidRPr="00117C39">
        <w:rPr>
          <w:rStyle w:val="ac"/>
          <w:b w:val="0"/>
          <w:color w:val="000000"/>
          <w:sz w:val="20"/>
          <w:szCs w:val="20"/>
          <w:shd w:val="clear" w:color="auto" w:fill="FFFFFF"/>
          <w:lang w:val="uk-UA"/>
        </w:rPr>
        <w:t xml:space="preserve"> не виявляється настільки виразно, як у </w:t>
      </w:r>
      <w:r>
        <w:rPr>
          <w:rStyle w:val="ac"/>
          <w:b w:val="0"/>
          <w:color w:val="000000"/>
          <w:sz w:val="20"/>
          <w:szCs w:val="20"/>
          <w:shd w:val="clear" w:color="auto" w:fill="FFFFFF"/>
          <w:lang w:val="uk-UA"/>
        </w:rPr>
        <w:t xml:space="preserve">формуванні </w:t>
      </w:r>
      <w:r w:rsidRPr="00117C39">
        <w:rPr>
          <w:rStyle w:val="ac"/>
          <w:b w:val="0"/>
          <w:color w:val="000000"/>
          <w:sz w:val="20"/>
          <w:szCs w:val="20"/>
          <w:shd w:val="clear" w:color="auto" w:fill="FFFFFF"/>
          <w:lang w:val="uk-UA"/>
        </w:rPr>
        <w:t>архітектурн</w:t>
      </w:r>
      <w:r>
        <w:rPr>
          <w:rStyle w:val="ac"/>
          <w:b w:val="0"/>
          <w:color w:val="000000"/>
          <w:sz w:val="20"/>
          <w:szCs w:val="20"/>
          <w:shd w:val="clear" w:color="auto" w:fill="FFFFFF"/>
          <w:lang w:val="uk-UA"/>
        </w:rPr>
        <w:t>их композицій</w:t>
      </w:r>
      <w:r w:rsidRPr="00117C39">
        <w:rPr>
          <w:color w:val="000000"/>
          <w:sz w:val="20"/>
          <w:szCs w:val="20"/>
          <w:lang w:val="uk-UA"/>
        </w:rPr>
        <w:t>.</w:t>
      </w:r>
      <w:r>
        <w:rPr>
          <w:color w:val="000000"/>
          <w:sz w:val="20"/>
          <w:szCs w:val="20"/>
          <w:lang w:val="uk-UA"/>
        </w:rPr>
        <w:t xml:space="preserve"> Культурне та естетичне розмаїття, сформоване під впливом різних культур, протягом всієї історії </w:t>
      </w:r>
      <w:r w:rsidR="009A0B7D">
        <w:rPr>
          <w:color w:val="000000"/>
          <w:sz w:val="20"/>
          <w:szCs w:val="20"/>
          <w:lang w:val="uk-UA"/>
        </w:rPr>
        <w:t>створило основу для появи унікальних за композицією сучасних об’єктів в структурі як історично забудованих районів так і в зонах унікальних ландшафтів (прибережних територіях, пустельних районах та територій з гірськими формами та оазами).</w:t>
      </w:r>
      <w:r>
        <w:rPr>
          <w:color w:val="000000"/>
          <w:sz w:val="20"/>
          <w:szCs w:val="20"/>
          <w:lang w:val="uk-UA"/>
        </w:rPr>
        <w:t xml:space="preserve"> </w:t>
      </w:r>
      <w:r w:rsidR="00400C16">
        <w:rPr>
          <w:color w:val="000000"/>
          <w:sz w:val="20"/>
          <w:szCs w:val="20"/>
          <w:lang w:val="uk-UA"/>
        </w:rPr>
        <w:t xml:space="preserve">Такими є комплекси забудови </w:t>
      </w:r>
      <w:proofErr w:type="spellStart"/>
      <w:r w:rsidR="00400C16">
        <w:rPr>
          <w:color w:val="000000"/>
          <w:sz w:val="20"/>
          <w:szCs w:val="20"/>
          <w:lang w:val="uk-UA"/>
        </w:rPr>
        <w:t>Маракеша</w:t>
      </w:r>
      <w:proofErr w:type="spellEnd"/>
      <w:r w:rsidR="00400C16">
        <w:rPr>
          <w:color w:val="000000"/>
          <w:sz w:val="20"/>
          <w:szCs w:val="20"/>
          <w:lang w:val="uk-UA"/>
        </w:rPr>
        <w:t xml:space="preserve"> та Рабата, ансамблі у Фесі та Касабланці, чудові споруди мечетей та палацових комплексів з довгою історією та найсучасніші комплекси прибережних готелів, медресе та мечетей. </w:t>
      </w:r>
    </w:p>
    <w:p w14:paraId="0DDC59A2" w14:textId="77777777" w:rsidR="00117C39" w:rsidRPr="007E5F4E" w:rsidRDefault="007E5F4E" w:rsidP="00117C39">
      <w:pPr>
        <w:pStyle w:val="ab"/>
        <w:shd w:val="clear" w:color="auto" w:fill="FFFFFF"/>
        <w:spacing w:before="0" w:beforeAutospacing="0" w:after="0" w:afterAutospacing="0"/>
        <w:ind w:firstLine="567"/>
        <w:jc w:val="both"/>
        <w:rPr>
          <w:color w:val="000000"/>
          <w:sz w:val="20"/>
          <w:szCs w:val="20"/>
          <w:lang w:val="uk-UA"/>
        </w:rPr>
      </w:pPr>
      <w:r>
        <w:rPr>
          <w:color w:val="000000"/>
          <w:sz w:val="20"/>
          <w:szCs w:val="20"/>
          <w:lang w:val="uk-UA"/>
        </w:rPr>
        <w:t xml:space="preserve">Найвідомішими з них безперечно є мечеть </w:t>
      </w:r>
      <w:proofErr w:type="spellStart"/>
      <w:r w:rsidRPr="007E5F4E">
        <w:rPr>
          <w:sz w:val="20"/>
          <w:szCs w:val="20"/>
          <w:lang w:val="uk-UA"/>
        </w:rPr>
        <w:t>Хасана</w:t>
      </w:r>
      <w:proofErr w:type="spellEnd"/>
      <w:r w:rsidRPr="007E5F4E">
        <w:rPr>
          <w:sz w:val="20"/>
          <w:szCs w:val="20"/>
          <w:lang w:val="uk-UA"/>
        </w:rPr>
        <w:t xml:space="preserve"> </w:t>
      </w:r>
      <w:r w:rsidRPr="00CE1FD0">
        <w:rPr>
          <w:sz w:val="20"/>
          <w:szCs w:val="20"/>
        </w:rPr>
        <w:t>II</w:t>
      </w:r>
      <w:r w:rsidRPr="007E5F4E">
        <w:rPr>
          <w:sz w:val="20"/>
          <w:szCs w:val="20"/>
          <w:lang w:val="uk-UA"/>
        </w:rPr>
        <w:t xml:space="preserve"> </w:t>
      </w:r>
      <w:r>
        <w:rPr>
          <w:sz w:val="20"/>
          <w:szCs w:val="20"/>
          <w:lang w:val="uk-UA"/>
        </w:rPr>
        <w:t>у</w:t>
      </w:r>
      <w:r w:rsidRPr="007E5F4E">
        <w:rPr>
          <w:sz w:val="20"/>
          <w:szCs w:val="20"/>
          <w:lang w:val="uk-UA"/>
        </w:rPr>
        <w:t xml:space="preserve"> Касаблан</w:t>
      </w:r>
      <w:r>
        <w:rPr>
          <w:sz w:val="20"/>
          <w:szCs w:val="20"/>
          <w:lang w:val="uk-UA"/>
        </w:rPr>
        <w:t xml:space="preserve">ці, відома своїм величним мінаретом (заввишки 210 метрів) та незвичним поєднанням традиційної структури релігійної споруди з найсучаснішими технологіями в умовах унікальної структури ландшафту. </w:t>
      </w:r>
      <w:r w:rsidRPr="007E5F4E">
        <w:rPr>
          <w:sz w:val="20"/>
          <w:szCs w:val="20"/>
          <w:lang w:val="uk-UA"/>
        </w:rPr>
        <w:t>Будівля стоїть</w:t>
      </w:r>
      <w:r>
        <w:rPr>
          <w:sz w:val="20"/>
          <w:szCs w:val="20"/>
          <w:lang w:val="uk-UA"/>
        </w:rPr>
        <w:t xml:space="preserve"> на воді, а точніше над водою, оскільки п</w:t>
      </w:r>
      <w:r w:rsidRPr="007E5F4E">
        <w:rPr>
          <w:sz w:val="20"/>
          <w:szCs w:val="20"/>
          <w:lang w:val="uk-UA"/>
        </w:rPr>
        <w:t>оловина п</w:t>
      </w:r>
      <w:r>
        <w:rPr>
          <w:sz w:val="20"/>
          <w:szCs w:val="20"/>
          <w:lang w:val="uk-UA"/>
        </w:rPr>
        <w:t>ростору</w:t>
      </w:r>
      <w:r w:rsidRPr="007E5F4E">
        <w:rPr>
          <w:sz w:val="20"/>
          <w:szCs w:val="20"/>
          <w:lang w:val="uk-UA"/>
        </w:rPr>
        <w:t xml:space="preserve"> мечеті знаходиться над </w:t>
      </w:r>
      <w:r>
        <w:rPr>
          <w:sz w:val="20"/>
          <w:szCs w:val="20"/>
          <w:lang w:val="uk-UA"/>
        </w:rPr>
        <w:t xml:space="preserve">поверхнею </w:t>
      </w:r>
      <w:r w:rsidRPr="007E5F4E">
        <w:rPr>
          <w:sz w:val="20"/>
          <w:szCs w:val="20"/>
          <w:lang w:val="uk-UA"/>
        </w:rPr>
        <w:t>Атлантичн</w:t>
      </w:r>
      <w:r>
        <w:rPr>
          <w:sz w:val="20"/>
          <w:szCs w:val="20"/>
          <w:lang w:val="uk-UA"/>
        </w:rPr>
        <w:t>ого</w:t>
      </w:r>
      <w:r w:rsidRPr="007E5F4E">
        <w:rPr>
          <w:sz w:val="20"/>
          <w:szCs w:val="20"/>
          <w:lang w:val="uk-UA"/>
        </w:rPr>
        <w:t xml:space="preserve"> океан</w:t>
      </w:r>
      <w:r>
        <w:rPr>
          <w:sz w:val="20"/>
          <w:szCs w:val="20"/>
          <w:lang w:val="uk-UA"/>
        </w:rPr>
        <w:t>у</w:t>
      </w:r>
      <w:r w:rsidRPr="007E5F4E">
        <w:rPr>
          <w:sz w:val="20"/>
          <w:szCs w:val="20"/>
          <w:lang w:val="uk-UA"/>
        </w:rPr>
        <w:t>. Ця величезна споруда</w:t>
      </w:r>
      <w:r w:rsidR="00F64EE9">
        <w:rPr>
          <w:sz w:val="20"/>
          <w:szCs w:val="20"/>
          <w:lang w:val="uk-UA"/>
        </w:rPr>
        <w:t xml:space="preserve"> була</w:t>
      </w:r>
      <w:r w:rsidRPr="007E5F4E">
        <w:rPr>
          <w:sz w:val="20"/>
          <w:szCs w:val="20"/>
          <w:lang w:val="uk-UA"/>
        </w:rPr>
        <w:t xml:space="preserve"> зведена на платформі, що виступає в мор</w:t>
      </w:r>
      <w:r>
        <w:rPr>
          <w:sz w:val="20"/>
          <w:szCs w:val="20"/>
          <w:lang w:val="uk-UA"/>
        </w:rPr>
        <w:t>е</w:t>
      </w:r>
      <w:r w:rsidR="00F64EE9">
        <w:rPr>
          <w:sz w:val="20"/>
          <w:szCs w:val="20"/>
          <w:lang w:val="uk-UA"/>
        </w:rPr>
        <w:t xml:space="preserve">. Наче корабель мечеть «пливе» водами океану в бік </w:t>
      </w:r>
      <w:r w:rsidR="00F64EE9" w:rsidRPr="00F64EE9">
        <w:rPr>
          <w:sz w:val="20"/>
          <w:szCs w:val="20"/>
          <w:lang w:val="uk-UA"/>
        </w:rPr>
        <w:t>Заповідної Мечеті у Мецці</w:t>
      </w:r>
      <w:r w:rsidRPr="007E5F4E">
        <w:rPr>
          <w:sz w:val="20"/>
          <w:szCs w:val="20"/>
          <w:lang w:val="uk-UA"/>
        </w:rPr>
        <w:t xml:space="preserve">, </w:t>
      </w:r>
      <w:r w:rsidR="00F64EE9">
        <w:rPr>
          <w:sz w:val="20"/>
          <w:szCs w:val="20"/>
          <w:lang w:val="uk-UA"/>
        </w:rPr>
        <w:t>а</w:t>
      </w:r>
      <w:r w:rsidRPr="007E5F4E">
        <w:rPr>
          <w:sz w:val="20"/>
          <w:szCs w:val="20"/>
          <w:lang w:val="uk-UA"/>
        </w:rPr>
        <w:t xml:space="preserve"> через скляну підлогу можна бачити морські хвилі</w:t>
      </w:r>
      <w:r w:rsidR="00F64EE9">
        <w:rPr>
          <w:sz w:val="20"/>
          <w:szCs w:val="20"/>
          <w:lang w:val="uk-UA"/>
        </w:rPr>
        <w:t xml:space="preserve"> [</w:t>
      </w:r>
      <w:r w:rsidR="00F64EE9" w:rsidRPr="00F64EE9">
        <w:rPr>
          <w:sz w:val="20"/>
          <w:szCs w:val="20"/>
        </w:rPr>
        <w:t>1</w:t>
      </w:r>
      <w:r w:rsidR="00F64EE9">
        <w:rPr>
          <w:sz w:val="20"/>
          <w:szCs w:val="20"/>
          <w:lang w:val="uk-UA"/>
        </w:rPr>
        <w:t>]</w:t>
      </w:r>
      <w:r w:rsidRPr="007E5F4E">
        <w:rPr>
          <w:sz w:val="20"/>
          <w:szCs w:val="20"/>
          <w:lang w:val="uk-UA"/>
        </w:rPr>
        <w:t>.</w:t>
      </w:r>
    </w:p>
    <w:p w14:paraId="5967419D" w14:textId="77777777" w:rsidR="00117C39" w:rsidRPr="00E84B10" w:rsidRDefault="00117C39" w:rsidP="007F2DAC">
      <w:pPr>
        <w:jc w:val="both"/>
        <w:rPr>
          <w:sz w:val="20"/>
          <w:szCs w:val="20"/>
          <w:lang w:val="uk-UA"/>
        </w:rPr>
      </w:pPr>
    </w:p>
    <w:p w14:paraId="694D12DA" w14:textId="77777777" w:rsidR="000F3034" w:rsidRPr="00F64EE9" w:rsidRDefault="007F2DAC" w:rsidP="00F64EE9">
      <w:pPr>
        <w:ind w:firstLine="567"/>
        <w:jc w:val="both"/>
        <w:rPr>
          <w:sz w:val="20"/>
          <w:szCs w:val="20"/>
          <w:lang w:val="uk-UA"/>
        </w:rPr>
      </w:pPr>
      <w:r w:rsidRPr="00B77470">
        <w:rPr>
          <w:rFonts w:eastAsia="Calibri"/>
          <w:sz w:val="18"/>
          <w:szCs w:val="18"/>
          <w:lang w:val="uk-UA"/>
        </w:rPr>
        <w:t xml:space="preserve">1. </w:t>
      </w:r>
      <w:r w:rsidR="00F64EE9" w:rsidRPr="00F64EE9">
        <w:rPr>
          <w:sz w:val="20"/>
          <w:szCs w:val="20"/>
          <w:lang w:val="en-US"/>
        </w:rPr>
        <w:t>Hassan</w:t>
      </w:r>
      <w:r w:rsidR="00F64EE9" w:rsidRPr="00F64EE9">
        <w:rPr>
          <w:sz w:val="20"/>
          <w:szCs w:val="20"/>
          <w:lang w:val="uk-UA"/>
        </w:rPr>
        <w:t xml:space="preserve"> </w:t>
      </w:r>
      <w:r w:rsidR="00F64EE9" w:rsidRPr="00F64EE9">
        <w:rPr>
          <w:sz w:val="20"/>
          <w:szCs w:val="20"/>
          <w:lang w:val="en-US"/>
        </w:rPr>
        <w:t>II</w:t>
      </w:r>
      <w:r w:rsidR="00F64EE9" w:rsidRPr="00F64EE9">
        <w:rPr>
          <w:sz w:val="20"/>
          <w:szCs w:val="20"/>
          <w:lang w:val="uk-UA"/>
        </w:rPr>
        <w:t xml:space="preserve"> </w:t>
      </w:r>
      <w:r w:rsidR="00F64EE9" w:rsidRPr="00F64EE9">
        <w:rPr>
          <w:sz w:val="20"/>
          <w:szCs w:val="20"/>
          <w:lang w:val="en-US"/>
        </w:rPr>
        <w:t>mosque</w:t>
      </w:r>
      <w:r w:rsidR="00F64EE9" w:rsidRPr="00F64EE9">
        <w:rPr>
          <w:sz w:val="20"/>
          <w:szCs w:val="20"/>
          <w:lang w:val="uk-UA"/>
        </w:rPr>
        <w:t xml:space="preserve"> // </w:t>
      </w:r>
      <w:r w:rsidR="00F64EE9" w:rsidRPr="00F64EE9">
        <w:rPr>
          <w:sz w:val="20"/>
          <w:szCs w:val="20"/>
          <w:lang w:val="en-US"/>
        </w:rPr>
        <w:t>Abdullatif</w:t>
      </w:r>
      <w:r w:rsidR="00F64EE9" w:rsidRPr="00F64EE9">
        <w:rPr>
          <w:sz w:val="20"/>
          <w:szCs w:val="20"/>
          <w:lang w:val="uk-UA"/>
        </w:rPr>
        <w:t xml:space="preserve"> </w:t>
      </w:r>
      <w:r w:rsidR="00F64EE9" w:rsidRPr="00F64EE9">
        <w:rPr>
          <w:sz w:val="20"/>
          <w:szCs w:val="20"/>
          <w:lang w:val="en-US"/>
        </w:rPr>
        <w:t>Al</w:t>
      </w:r>
      <w:r w:rsidR="00F64EE9" w:rsidRPr="00F64EE9">
        <w:rPr>
          <w:sz w:val="20"/>
          <w:szCs w:val="20"/>
          <w:lang w:val="uk-UA"/>
        </w:rPr>
        <w:t xml:space="preserve"> </w:t>
      </w:r>
      <w:proofErr w:type="spellStart"/>
      <w:r w:rsidR="00F64EE9" w:rsidRPr="00F64EE9">
        <w:rPr>
          <w:sz w:val="20"/>
          <w:szCs w:val="20"/>
          <w:lang w:val="en-US"/>
        </w:rPr>
        <w:t>Fozan</w:t>
      </w:r>
      <w:proofErr w:type="spellEnd"/>
      <w:r w:rsidR="00F64EE9" w:rsidRPr="00F64EE9">
        <w:rPr>
          <w:sz w:val="20"/>
          <w:szCs w:val="20"/>
          <w:lang w:val="uk-UA"/>
        </w:rPr>
        <w:t xml:space="preserve"> </w:t>
      </w:r>
      <w:r w:rsidR="00F64EE9" w:rsidRPr="00F64EE9">
        <w:rPr>
          <w:sz w:val="20"/>
          <w:szCs w:val="20"/>
          <w:lang w:val="en-US"/>
        </w:rPr>
        <w:t>Award</w:t>
      </w:r>
      <w:r w:rsidR="00F64EE9" w:rsidRPr="00F64EE9">
        <w:rPr>
          <w:sz w:val="20"/>
          <w:szCs w:val="20"/>
          <w:lang w:val="uk-UA"/>
        </w:rPr>
        <w:t xml:space="preserve">. – </w:t>
      </w:r>
      <w:r w:rsidR="00F64EE9" w:rsidRPr="00F64EE9">
        <w:rPr>
          <w:sz w:val="20"/>
          <w:szCs w:val="20"/>
          <w:lang w:val="en-US"/>
        </w:rPr>
        <w:t>URL</w:t>
      </w:r>
      <w:r w:rsidR="00F64EE9" w:rsidRPr="00F64EE9">
        <w:rPr>
          <w:sz w:val="20"/>
          <w:szCs w:val="20"/>
          <w:lang w:val="uk-UA"/>
        </w:rPr>
        <w:t xml:space="preserve">: </w:t>
      </w:r>
      <w:hyperlink r:id="rId8" w:history="1">
        <w:r w:rsidR="00F64EE9" w:rsidRPr="00F64EE9">
          <w:rPr>
            <w:rStyle w:val="a3"/>
            <w:sz w:val="20"/>
            <w:szCs w:val="20"/>
            <w:lang w:val="en-US"/>
          </w:rPr>
          <w:t>https</w:t>
        </w:r>
        <w:r w:rsidR="00F64EE9" w:rsidRPr="00F64EE9">
          <w:rPr>
            <w:rStyle w:val="a3"/>
            <w:sz w:val="20"/>
            <w:szCs w:val="20"/>
            <w:lang w:val="uk-UA"/>
          </w:rPr>
          <w:t>://</w:t>
        </w:r>
        <w:proofErr w:type="spellStart"/>
        <w:r w:rsidR="00F64EE9" w:rsidRPr="00F64EE9">
          <w:rPr>
            <w:rStyle w:val="a3"/>
            <w:sz w:val="20"/>
            <w:szCs w:val="20"/>
            <w:lang w:val="en-US"/>
          </w:rPr>
          <w:t>mosqpedia</w:t>
        </w:r>
        <w:proofErr w:type="spellEnd"/>
        <w:r w:rsidR="00F64EE9" w:rsidRPr="00F64EE9">
          <w:rPr>
            <w:rStyle w:val="a3"/>
            <w:sz w:val="20"/>
            <w:szCs w:val="20"/>
            <w:lang w:val="uk-UA"/>
          </w:rPr>
          <w:t>.</w:t>
        </w:r>
        <w:r w:rsidR="00F64EE9" w:rsidRPr="00F64EE9">
          <w:rPr>
            <w:rStyle w:val="a3"/>
            <w:sz w:val="20"/>
            <w:szCs w:val="20"/>
            <w:lang w:val="en-US"/>
          </w:rPr>
          <w:t>org</w:t>
        </w:r>
        <w:r w:rsidR="00F64EE9" w:rsidRPr="00F64EE9">
          <w:rPr>
            <w:rStyle w:val="a3"/>
            <w:sz w:val="20"/>
            <w:szCs w:val="20"/>
            <w:lang w:val="uk-UA"/>
          </w:rPr>
          <w:t>/</w:t>
        </w:r>
        <w:proofErr w:type="spellStart"/>
        <w:r w:rsidR="00F64EE9" w:rsidRPr="00F64EE9">
          <w:rPr>
            <w:rStyle w:val="a3"/>
            <w:sz w:val="20"/>
            <w:szCs w:val="20"/>
            <w:lang w:val="en-US"/>
          </w:rPr>
          <w:t>en</w:t>
        </w:r>
        <w:proofErr w:type="spellEnd"/>
        <w:r w:rsidR="00F64EE9" w:rsidRPr="00F64EE9">
          <w:rPr>
            <w:rStyle w:val="a3"/>
            <w:sz w:val="20"/>
            <w:szCs w:val="20"/>
            <w:lang w:val="uk-UA"/>
          </w:rPr>
          <w:t>/</w:t>
        </w:r>
        <w:r w:rsidR="00F64EE9" w:rsidRPr="00F64EE9">
          <w:rPr>
            <w:rStyle w:val="a3"/>
            <w:sz w:val="20"/>
            <w:szCs w:val="20"/>
            <w:lang w:val="en-US"/>
          </w:rPr>
          <w:t>mosque</w:t>
        </w:r>
        <w:r w:rsidR="00F64EE9" w:rsidRPr="00F64EE9">
          <w:rPr>
            <w:rStyle w:val="a3"/>
            <w:sz w:val="20"/>
            <w:szCs w:val="20"/>
            <w:lang w:val="uk-UA"/>
          </w:rPr>
          <w:t>/329</w:t>
        </w:r>
      </w:hyperlink>
      <w:r w:rsidR="00F64EE9" w:rsidRPr="00F64EE9">
        <w:rPr>
          <w:sz w:val="20"/>
          <w:szCs w:val="20"/>
          <w:lang w:val="uk-UA"/>
        </w:rPr>
        <w:t xml:space="preserve"> </w:t>
      </w:r>
    </w:p>
    <w:sectPr w:rsidR="000F3034" w:rsidRPr="00F64EE9" w:rsidSect="007F2DAC">
      <w:headerReference w:type="default" r:id="rId9"/>
      <w:pgSz w:w="8392" w:h="11907" w:code="11"/>
      <w:pgMar w:top="96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4CE41" w14:textId="77777777" w:rsidR="004D6B00" w:rsidRDefault="004D6B00" w:rsidP="00706F17">
      <w:r>
        <w:separator/>
      </w:r>
    </w:p>
  </w:endnote>
  <w:endnote w:type="continuationSeparator" w:id="0">
    <w:p w14:paraId="28F7D40E" w14:textId="77777777" w:rsidR="004D6B00" w:rsidRDefault="004D6B00"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FAE23" w14:textId="77777777" w:rsidR="004D6B00" w:rsidRDefault="004D6B00" w:rsidP="00706F17">
      <w:r>
        <w:separator/>
      </w:r>
    </w:p>
  </w:footnote>
  <w:footnote w:type="continuationSeparator" w:id="0">
    <w:p w14:paraId="116E0793" w14:textId="77777777" w:rsidR="004D6B00" w:rsidRDefault="004D6B00" w:rsidP="0070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5ACE5" w14:textId="77777777" w:rsidR="007F2DAC" w:rsidRPr="00A94B95" w:rsidRDefault="007F2DAC" w:rsidP="00A94B9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5"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06"/>
    <w:rsid w:val="0000158E"/>
    <w:rsid w:val="00001F44"/>
    <w:rsid w:val="0001386B"/>
    <w:rsid w:val="00070FFC"/>
    <w:rsid w:val="000737DF"/>
    <w:rsid w:val="000A1A8E"/>
    <w:rsid w:val="000A35E9"/>
    <w:rsid w:val="000A452E"/>
    <w:rsid w:val="000B00D1"/>
    <w:rsid w:val="000D7DDD"/>
    <w:rsid w:val="000D7E72"/>
    <w:rsid w:val="000E5495"/>
    <w:rsid w:val="000E629E"/>
    <w:rsid w:val="000F3034"/>
    <w:rsid w:val="000F48C8"/>
    <w:rsid w:val="00100CFB"/>
    <w:rsid w:val="001029C6"/>
    <w:rsid w:val="00102E90"/>
    <w:rsid w:val="0011298D"/>
    <w:rsid w:val="00117C39"/>
    <w:rsid w:val="00120B84"/>
    <w:rsid w:val="001253D6"/>
    <w:rsid w:val="001518F8"/>
    <w:rsid w:val="001625BE"/>
    <w:rsid w:val="0016607D"/>
    <w:rsid w:val="00172025"/>
    <w:rsid w:val="00183BF4"/>
    <w:rsid w:val="00187353"/>
    <w:rsid w:val="001A0CBA"/>
    <w:rsid w:val="001A6C87"/>
    <w:rsid w:val="001D300E"/>
    <w:rsid w:val="001E535E"/>
    <w:rsid w:val="00201512"/>
    <w:rsid w:val="002035D0"/>
    <w:rsid w:val="002039EC"/>
    <w:rsid w:val="002569D9"/>
    <w:rsid w:val="002602D3"/>
    <w:rsid w:val="00275C02"/>
    <w:rsid w:val="00285662"/>
    <w:rsid w:val="00285894"/>
    <w:rsid w:val="00285CEB"/>
    <w:rsid w:val="002B05D7"/>
    <w:rsid w:val="002C555E"/>
    <w:rsid w:val="002E43A9"/>
    <w:rsid w:val="003025E8"/>
    <w:rsid w:val="003267BC"/>
    <w:rsid w:val="00334902"/>
    <w:rsid w:val="00355239"/>
    <w:rsid w:val="0035653B"/>
    <w:rsid w:val="00363C2B"/>
    <w:rsid w:val="003740DF"/>
    <w:rsid w:val="00374E07"/>
    <w:rsid w:val="00385919"/>
    <w:rsid w:val="003A6E12"/>
    <w:rsid w:val="003A7D57"/>
    <w:rsid w:val="003C0376"/>
    <w:rsid w:val="003C16D9"/>
    <w:rsid w:val="003C2973"/>
    <w:rsid w:val="003C6836"/>
    <w:rsid w:val="003F7E66"/>
    <w:rsid w:val="00400C16"/>
    <w:rsid w:val="004229FA"/>
    <w:rsid w:val="00425A36"/>
    <w:rsid w:val="004338F5"/>
    <w:rsid w:val="00441354"/>
    <w:rsid w:val="0045314F"/>
    <w:rsid w:val="00480E0F"/>
    <w:rsid w:val="004C292B"/>
    <w:rsid w:val="004D6B00"/>
    <w:rsid w:val="004D6EDC"/>
    <w:rsid w:val="004F52EE"/>
    <w:rsid w:val="00515836"/>
    <w:rsid w:val="00521329"/>
    <w:rsid w:val="005239B8"/>
    <w:rsid w:val="00536007"/>
    <w:rsid w:val="00545312"/>
    <w:rsid w:val="00562D62"/>
    <w:rsid w:val="00563772"/>
    <w:rsid w:val="0058262F"/>
    <w:rsid w:val="005849A9"/>
    <w:rsid w:val="005870E0"/>
    <w:rsid w:val="005B5FC2"/>
    <w:rsid w:val="005D5EAD"/>
    <w:rsid w:val="006021F9"/>
    <w:rsid w:val="00624C5F"/>
    <w:rsid w:val="00627DAE"/>
    <w:rsid w:val="00643207"/>
    <w:rsid w:val="00647706"/>
    <w:rsid w:val="00654286"/>
    <w:rsid w:val="006577CF"/>
    <w:rsid w:val="006753B4"/>
    <w:rsid w:val="006917F8"/>
    <w:rsid w:val="006E2DD6"/>
    <w:rsid w:val="006F45A6"/>
    <w:rsid w:val="00704122"/>
    <w:rsid w:val="00706F17"/>
    <w:rsid w:val="007225A9"/>
    <w:rsid w:val="007343A3"/>
    <w:rsid w:val="007421CB"/>
    <w:rsid w:val="007443CC"/>
    <w:rsid w:val="007469F9"/>
    <w:rsid w:val="007534A2"/>
    <w:rsid w:val="00764BB0"/>
    <w:rsid w:val="007769BA"/>
    <w:rsid w:val="00793D33"/>
    <w:rsid w:val="007A0D26"/>
    <w:rsid w:val="007A6449"/>
    <w:rsid w:val="007A7CF8"/>
    <w:rsid w:val="007A7E08"/>
    <w:rsid w:val="007D367A"/>
    <w:rsid w:val="007D4706"/>
    <w:rsid w:val="007E5F4E"/>
    <w:rsid w:val="007F2DAC"/>
    <w:rsid w:val="00843A9F"/>
    <w:rsid w:val="008532C3"/>
    <w:rsid w:val="008557CF"/>
    <w:rsid w:val="00871415"/>
    <w:rsid w:val="00877D8F"/>
    <w:rsid w:val="00881082"/>
    <w:rsid w:val="008846DD"/>
    <w:rsid w:val="008910B5"/>
    <w:rsid w:val="008945BA"/>
    <w:rsid w:val="008A5EA6"/>
    <w:rsid w:val="008A7D8B"/>
    <w:rsid w:val="008D586E"/>
    <w:rsid w:val="008F2F1E"/>
    <w:rsid w:val="008F6B20"/>
    <w:rsid w:val="00902FFA"/>
    <w:rsid w:val="009064C3"/>
    <w:rsid w:val="00910C5C"/>
    <w:rsid w:val="00920006"/>
    <w:rsid w:val="0092081E"/>
    <w:rsid w:val="00921294"/>
    <w:rsid w:val="00922568"/>
    <w:rsid w:val="00950B0E"/>
    <w:rsid w:val="00954F38"/>
    <w:rsid w:val="0095751B"/>
    <w:rsid w:val="0098400F"/>
    <w:rsid w:val="009A0B7D"/>
    <w:rsid w:val="009A3D0D"/>
    <w:rsid w:val="009E5F2B"/>
    <w:rsid w:val="00A02C06"/>
    <w:rsid w:val="00A05D06"/>
    <w:rsid w:val="00A10AA9"/>
    <w:rsid w:val="00A1381D"/>
    <w:rsid w:val="00A16F8B"/>
    <w:rsid w:val="00A301E1"/>
    <w:rsid w:val="00A650FD"/>
    <w:rsid w:val="00A94B95"/>
    <w:rsid w:val="00A96077"/>
    <w:rsid w:val="00A973E6"/>
    <w:rsid w:val="00AA5A33"/>
    <w:rsid w:val="00AA7535"/>
    <w:rsid w:val="00AB6D2A"/>
    <w:rsid w:val="00AB78A7"/>
    <w:rsid w:val="00AC2427"/>
    <w:rsid w:val="00AC6E6B"/>
    <w:rsid w:val="00AF3A67"/>
    <w:rsid w:val="00B1400E"/>
    <w:rsid w:val="00B20297"/>
    <w:rsid w:val="00B315DE"/>
    <w:rsid w:val="00B32CBC"/>
    <w:rsid w:val="00B40D8C"/>
    <w:rsid w:val="00B4116A"/>
    <w:rsid w:val="00B46586"/>
    <w:rsid w:val="00B62BEA"/>
    <w:rsid w:val="00B7012E"/>
    <w:rsid w:val="00B771AA"/>
    <w:rsid w:val="00B77470"/>
    <w:rsid w:val="00B867E9"/>
    <w:rsid w:val="00BB2FEE"/>
    <w:rsid w:val="00C07166"/>
    <w:rsid w:val="00C17366"/>
    <w:rsid w:val="00C34A6C"/>
    <w:rsid w:val="00C5661C"/>
    <w:rsid w:val="00C63F11"/>
    <w:rsid w:val="00C91D12"/>
    <w:rsid w:val="00CF1236"/>
    <w:rsid w:val="00D00F7D"/>
    <w:rsid w:val="00D10209"/>
    <w:rsid w:val="00D10C30"/>
    <w:rsid w:val="00D162BD"/>
    <w:rsid w:val="00D3134F"/>
    <w:rsid w:val="00D31B8F"/>
    <w:rsid w:val="00D6100E"/>
    <w:rsid w:val="00D658AD"/>
    <w:rsid w:val="00D708F6"/>
    <w:rsid w:val="00D863C8"/>
    <w:rsid w:val="00D90F4F"/>
    <w:rsid w:val="00DB44D6"/>
    <w:rsid w:val="00DB6122"/>
    <w:rsid w:val="00DB73C6"/>
    <w:rsid w:val="00DD07FC"/>
    <w:rsid w:val="00DE1BDA"/>
    <w:rsid w:val="00DE7245"/>
    <w:rsid w:val="00E152C4"/>
    <w:rsid w:val="00E2327F"/>
    <w:rsid w:val="00E510DF"/>
    <w:rsid w:val="00E51C31"/>
    <w:rsid w:val="00E57949"/>
    <w:rsid w:val="00E606B5"/>
    <w:rsid w:val="00E610CD"/>
    <w:rsid w:val="00E73BE7"/>
    <w:rsid w:val="00E84B10"/>
    <w:rsid w:val="00E86CB2"/>
    <w:rsid w:val="00E90C92"/>
    <w:rsid w:val="00E9379E"/>
    <w:rsid w:val="00EA69A4"/>
    <w:rsid w:val="00EC5F8C"/>
    <w:rsid w:val="00EC687E"/>
    <w:rsid w:val="00ED742F"/>
    <w:rsid w:val="00EF64CA"/>
    <w:rsid w:val="00F06753"/>
    <w:rsid w:val="00F15BDC"/>
    <w:rsid w:val="00F51A67"/>
    <w:rsid w:val="00F64EE9"/>
    <w:rsid w:val="00F70D96"/>
    <w:rsid w:val="00F74498"/>
    <w:rsid w:val="00FA00AF"/>
    <w:rsid w:val="00FA4989"/>
    <w:rsid w:val="00FA5E94"/>
    <w:rsid w:val="00FB6C28"/>
    <w:rsid w:val="00FC7709"/>
    <w:rsid w:val="00FE26D9"/>
    <w:rsid w:val="00FF6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E46977"/>
  <w15:docId w15:val="{6A24E81F-DB6A-4096-B4C8-0E328A17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00E"/>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0737DF"/>
    <w:rPr>
      <w:rFonts w:ascii="Tahoma" w:hAnsi="Tahoma" w:cs="Tahoma"/>
      <w:sz w:val="16"/>
      <w:szCs w:val="16"/>
    </w:rPr>
  </w:style>
  <w:style w:type="character" w:customStyle="1" w:styleId="aa">
    <w:name w:val="Текст выноски Знак"/>
    <w:basedOn w:val="a0"/>
    <w:link w:val="a9"/>
    <w:uiPriority w:val="99"/>
    <w:semiHidden/>
    <w:rsid w:val="000737DF"/>
    <w:rPr>
      <w:rFonts w:ascii="Tahoma" w:eastAsia="Times New Roman" w:hAnsi="Tahoma" w:cs="Tahoma"/>
      <w:sz w:val="16"/>
      <w:szCs w:val="16"/>
      <w:lang w:val="ru-RU" w:eastAsia="ru-RU"/>
    </w:rPr>
  </w:style>
  <w:style w:type="paragraph" w:styleId="ab">
    <w:name w:val="Normal (Web)"/>
    <w:basedOn w:val="a"/>
    <w:uiPriority w:val="99"/>
    <w:unhideWhenUsed/>
    <w:rsid w:val="009A3D0D"/>
    <w:pPr>
      <w:spacing w:before="100" w:beforeAutospacing="1" w:after="100" w:afterAutospacing="1"/>
    </w:pPr>
  </w:style>
  <w:style w:type="character" w:styleId="ac">
    <w:name w:val="Strong"/>
    <w:basedOn w:val="a0"/>
    <w:uiPriority w:val="22"/>
    <w:qFormat/>
    <w:rsid w:val="00117C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qpedia.org/en/mosque/3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6FF54-0CBA-46F9-BA2F-005B1367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4322</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2025-11-13T15:07:00Z</dcterms:created>
  <dcterms:modified xsi:type="dcterms:W3CDTF">2025-11-13T15:07:00Z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