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D3D7" w14:textId="5B6F6EEF" w:rsidR="007F2DAC" w:rsidRPr="00EE6B58" w:rsidRDefault="00167B13" w:rsidP="007F2DAC">
      <w:pPr>
        <w:rPr>
          <w:b/>
          <w:sz w:val="20"/>
          <w:szCs w:val="20"/>
        </w:rPr>
      </w:pPr>
      <w:r w:rsidRPr="00EE6B58">
        <w:rPr>
          <w:b/>
          <w:sz w:val="20"/>
          <w:szCs w:val="20"/>
        </w:rPr>
        <w:t>УДК: 711.4</w:t>
      </w:r>
    </w:p>
    <w:p w14:paraId="0E189AD4" w14:textId="77777777" w:rsidR="007F2DAC" w:rsidRPr="00EE6B58" w:rsidRDefault="007F2DAC" w:rsidP="007F2DAC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0F86193" w14:textId="121F967D" w:rsidR="007F2DAC" w:rsidRPr="00EE6B58" w:rsidRDefault="007054A1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EE6B58">
        <w:rPr>
          <w:b/>
          <w:bCs/>
          <w:sz w:val="20"/>
          <w:szCs w:val="20"/>
          <w:lang w:val="uk-UA"/>
        </w:rPr>
        <w:t xml:space="preserve">BIM + </w:t>
      </w:r>
      <w:r w:rsidR="00117137" w:rsidRPr="00EE6B58">
        <w:rPr>
          <w:b/>
          <w:bCs/>
          <w:sz w:val="20"/>
          <w:szCs w:val="20"/>
          <w:lang w:val="uk-UA"/>
        </w:rPr>
        <w:t>ШІ</w:t>
      </w:r>
      <w:r w:rsidRPr="00EE6B58">
        <w:rPr>
          <w:b/>
          <w:bCs/>
          <w:sz w:val="20"/>
          <w:szCs w:val="20"/>
          <w:lang w:val="uk-UA"/>
        </w:rPr>
        <w:t xml:space="preserve"> у містобудуванні: можливості, приклади застосування та виклики</w:t>
      </w:r>
    </w:p>
    <w:p w14:paraId="33C424D6" w14:textId="77777777" w:rsidR="007F2DAC" w:rsidRPr="00EE6B58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06C5F6D2" w14:textId="04B8E104" w:rsidR="007F2DAC" w:rsidRPr="00EE6B58" w:rsidRDefault="007054A1" w:rsidP="007F2DAC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EE6B58">
        <w:rPr>
          <w:b/>
          <w:sz w:val="20"/>
          <w:szCs w:val="20"/>
          <w:lang w:val="en-US"/>
        </w:rPr>
        <w:t>BIM + AI in urban planning: opportunities, application examples and challenges</w:t>
      </w:r>
    </w:p>
    <w:p w14:paraId="739A77EE" w14:textId="77777777" w:rsidR="007F2DAC" w:rsidRPr="00EE6B58" w:rsidRDefault="007F2DAC" w:rsidP="007F2DAC">
      <w:pPr>
        <w:tabs>
          <w:tab w:val="left" w:pos="567"/>
        </w:tabs>
        <w:jc w:val="both"/>
        <w:rPr>
          <w:b/>
          <w:sz w:val="20"/>
          <w:szCs w:val="20"/>
          <w:lang w:val="en-US"/>
        </w:rPr>
      </w:pPr>
    </w:p>
    <w:p w14:paraId="07F7D4A9" w14:textId="319DB998" w:rsidR="007F2DAC" w:rsidRPr="00EE6B58" w:rsidRDefault="007054A1" w:rsidP="00E92186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EE6B58">
        <w:rPr>
          <w:b/>
          <w:sz w:val="20"/>
          <w:szCs w:val="20"/>
          <w:lang w:val="uk-UA"/>
        </w:rPr>
        <w:t>О. П. Захарчук</w:t>
      </w:r>
      <w:r w:rsidR="007F2DAC" w:rsidRPr="00EE6B58">
        <w:rPr>
          <w:b/>
          <w:sz w:val="20"/>
          <w:szCs w:val="20"/>
          <w:lang w:val="uk-UA"/>
        </w:rPr>
        <w:t xml:space="preserve">, </w:t>
      </w:r>
      <w:r w:rsidRPr="00EE6B58">
        <w:rPr>
          <w:b/>
          <w:sz w:val="20"/>
          <w:szCs w:val="20"/>
        </w:rPr>
        <w:t>к</w:t>
      </w:r>
      <w:r w:rsidRPr="00EE6B58">
        <w:rPr>
          <w:b/>
          <w:sz w:val="20"/>
          <w:szCs w:val="20"/>
          <w:lang w:val="en-US"/>
        </w:rPr>
        <w:t>.</w:t>
      </w:r>
      <w:r w:rsidRPr="00EE6B58">
        <w:rPr>
          <w:b/>
          <w:sz w:val="20"/>
          <w:szCs w:val="20"/>
        </w:rPr>
        <w:t>т</w:t>
      </w:r>
      <w:r w:rsidRPr="00EE6B58">
        <w:rPr>
          <w:b/>
          <w:sz w:val="20"/>
          <w:szCs w:val="20"/>
          <w:lang w:val="en-US"/>
        </w:rPr>
        <w:t>.</w:t>
      </w:r>
      <w:r w:rsidRPr="00EE6B58">
        <w:rPr>
          <w:b/>
          <w:sz w:val="20"/>
          <w:szCs w:val="20"/>
        </w:rPr>
        <w:t>н</w:t>
      </w:r>
      <w:r w:rsidRPr="00EE6B58">
        <w:rPr>
          <w:b/>
          <w:sz w:val="20"/>
          <w:szCs w:val="20"/>
          <w:lang w:val="uk-UA"/>
        </w:rPr>
        <w:t>., доцент</w:t>
      </w:r>
      <w:r w:rsidR="007F2DAC" w:rsidRPr="00EE6B58">
        <w:rPr>
          <w:b/>
          <w:sz w:val="20"/>
          <w:szCs w:val="20"/>
          <w:lang w:val="uk-UA"/>
        </w:rPr>
        <w:t xml:space="preserve">, </w:t>
      </w:r>
      <w:r w:rsidR="00873AEE" w:rsidRPr="00EE6B58">
        <w:rPr>
          <w:b/>
          <w:sz w:val="20"/>
          <w:szCs w:val="20"/>
          <w:lang w:val="uk-UA"/>
        </w:rPr>
        <w:t xml:space="preserve">М. В. Буряк, к.т.н., доцент, </w:t>
      </w:r>
      <w:r w:rsidR="00E92186" w:rsidRPr="00EE6B58">
        <w:rPr>
          <w:b/>
          <w:sz w:val="20"/>
          <w:szCs w:val="20"/>
          <w:lang w:val="uk-UA"/>
        </w:rPr>
        <w:t>О.С. </w:t>
      </w:r>
      <w:r w:rsidR="00873AEE" w:rsidRPr="00EE6B58">
        <w:rPr>
          <w:b/>
          <w:sz w:val="20"/>
          <w:szCs w:val="20"/>
          <w:lang w:val="uk-UA"/>
        </w:rPr>
        <w:t xml:space="preserve">Шевчук, к.т.н., доцент (Західноукраїнський національний університет, </w:t>
      </w:r>
      <w:r w:rsidR="006A54D6" w:rsidRPr="00EE6B58">
        <w:rPr>
          <w:b/>
          <w:sz w:val="20"/>
          <w:szCs w:val="20"/>
          <w:lang w:val="uk-UA"/>
        </w:rPr>
        <w:t>м. Тернопіль)</w:t>
      </w:r>
    </w:p>
    <w:p w14:paraId="49A5F9C9" w14:textId="77777777" w:rsidR="007F2DAC" w:rsidRPr="00EE6B58" w:rsidRDefault="007F2DAC" w:rsidP="00E92186">
      <w:pPr>
        <w:tabs>
          <w:tab w:val="left" w:pos="567"/>
        </w:tabs>
        <w:ind w:firstLine="567"/>
        <w:jc w:val="both"/>
        <w:rPr>
          <w:b/>
          <w:sz w:val="20"/>
          <w:szCs w:val="20"/>
          <w:lang w:val="en-US"/>
        </w:rPr>
      </w:pPr>
    </w:p>
    <w:p w14:paraId="7F6C7C2B" w14:textId="696DB181" w:rsidR="007F2DAC" w:rsidRPr="00EE6B58" w:rsidRDefault="007054A1" w:rsidP="00E92186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EE6B58">
        <w:rPr>
          <w:b/>
          <w:sz w:val="20"/>
          <w:szCs w:val="20"/>
          <w:lang w:val="en-US"/>
        </w:rPr>
        <w:t xml:space="preserve">O. P. Zakharchuk, </w:t>
      </w:r>
      <w:r w:rsidR="00873AEE" w:rsidRPr="00EE6B58">
        <w:rPr>
          <w:b/>
          <w:sz w:val="20"/>
          <w:szCs w:val="20"/>
          <w:lang w:val="en-US"/>
        </w:rPr>
        <w:t>Ph.D. in Engineering, Associate Professor,</w:t>
      </w:r>
      <w:r w:rsidRPr="00EE6B58">
        <w:rPr>
          <w:b/>
          <w:sz w:val="20"/>
          <w:szCs w:val="20"/>
          <w:lang w:val="en-US"/>
        </w:rPr>
        <w:t xml:space="preserve"> </w:t>
      </w:r>
      <w:r w:rsidR="00873AEE" w:rsidRPr="00EE6B58">
        <w:rPr>
          <w:b/>
          <w:sz w:val="20"/>
          <w:szCs w:val="20"/>
          <w:lang w:val="uk-UA"/>
        </w:rPr>
        <w:t>М</w:t>
      </w:r>
      <w:r w:rsidR="00873AEE" w:rsidRPr="00EE6B58">
        <w:rPr>
          <w:b/>
          <w:sz w:val="20"/>
          <w:szCs w:val="20"/>
          <w:lang w:val="en-US"/>
        </w:rPr>
        <w:t>.</w:t>
      </w:r>
      <w:r w:rsidR="00E92186" w:rsidRPr="00EE6B58">
        <w:rPr>
          <w:b/>
          <w:sz w:val="20"/>
          <w:szCs w:val="20"/>
          <w:lang w:val="en-US"/>
        </w:rPr>
        <w:t>V.</w:t>
      </w:r>
      <w:r w:rsidR="00E92186" w:rsidRPr="00EE6B58">
        <w:rPr>
          <w:b/>
          <w:sz w:val="20"/>
          <w:szCs w:val="20"/>
          <w:lang w:val="uk-UA"/>
        </w:rPr>
        <w:t> </w:t>
      </w:r>
      <w:r w:rsidR="00362638" w:rsidRPr="00EE6B58">
        <w:rPr>
          <w:b/>
          <w:bCs/>
          <w:sz w:val="20"/>
          <w:szCs w:val="20"/>
          <w:lang w:val="en-GB"/>
        </w:rPr>
        <w:t>Buryak</w:t>
      </w:r>
      <w:r w:rsidR="00873AEE" w:rsidRPr="00EE6B58">
        <w:rPr>
          <w:b/>
          <w:sz w:val="20"/>
          <w:szCs w:val="20"/>
          <w:lang w:val="en-US"/>
        </w:rPr>
        <w:t>, Ph.D. in Engineering, Associate Professor, O. S. Shevchuk, Ph.D. in Engineering, Associate Professor (Western Ukrainian National University, Ternopil)</w:t>
      </w:r>
    </w:p>
    <w:p w14:paraId="7FE469E4" w14:textId="77777777" w:rsidR="007F2DAC" w:rsidRPr="00EE6B58" w:rsidRDefault="007F2DAC" w:rsidP="00E92186">
      <w:pPr>
        <w:tabs>
          <w:tab w:val="left" w:pos="567"/>
        </w:tabs>
        <w:ind w:firstLine="567"/>
        <w:jc w:val="center"/>
        <w:rPr>
          <w:sz w:val="18"/>
          <w:szCs w:val="18"/>
          <w:lang w:val="en-US"/>
        </w:rPr>
      </w:pPr>
    </w:p>
    <w:p w14:paraId="78BF3BCC" w14:textId="2113940D" w:rsidR="007F2DAC" w:rsidRPr="00EE6B58" w:rsidRDefault="007054A1" w:rsidP="00E92186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EE6B58">
        <w:rPr>
          <w:i/>
          <w:sz w:val="18"/>
          <w:szCs w:val="18"/>
          <w:lang w:val="uk-UA"/>
        </w:rPr>
        <w:t>Автор</w:t>
      </w:r>
      <w:r w:rsidR="00117137" w:rsidRPr="00EE6B58">
        <w:rPr>
          <w:i/>
          <w:sz w:val="18"/>
          <w:szCs w:val="18"/>
          <w:lang w:val="uk-UA"/>
        </w:rPr>
        <w:t>ами</w:t>
      </w:r>
      <w:r w:rsidRPr="00EE6B58">
        <w:rPr>
          <w:i/>
          <w:sz w:val="18"/>
          <w:szCs w:val="18"/>
          <w:lang w:val="uk-UA"/>
        </w:rPr>
        <w:t xml:space="preserve"> коротко описано основні напрями застосування </w:t>
      </w:r>
      <w:r w:rsidR="00117137" w:rsidRPr="00EE6B58">
        <w:rPr>
          <w:i/>
          <w:sz w:val="18"/>
          <w:szCs w:val="18"/>
          <w:lang w:val="uk-UA"/>
        </w:rPr>
        <w:t>ШІ</w:t>
      </w:r>
      <w:r w:rsidRPr="00EE6B58">
        <w:rPr>
          <w:i/>
          <w:sz w:val="18"/>
          <w:szCs w:val="18"/>
          <w:lang w:val="uk-UA"/>
        </w:rPr>
        <w:t xml:space="preserve"> у BIM-процесах</w:t>
      </w:r>
      <w:r w:rsidR="002727EB" w:rsidRPr="00EE6B58">
        <w:rPr>
          <w:i/>
          <w:sz w:val="18"/>
          <w:szCs w:val="18"/>
          <w:lang w:val="uk-UA"/>
        </w:rPr>
        <w:t xml:space="preserve"> </w:t>
      </w:r>
      <w:r w:rsidR="00117137" w:rsidRPr="00EE6B58">
        <w:rPr>
          <w:i/>
          <w:sz w:val="18"/>
          <w:szCs w:val="18"/>
          <w:lang w:val="uk-UA"/>
        </w:rPr>
        <w:t>проектування</w:t>
      </w:r>
      <w:r w:rsidR="002727EB" w:rsidRPr="00EE6B58">
        <w:rPr>
          <w:i/>
          <w:sz w:val="18"/>
          <w:szCs w:val="18"/>
          <w:lang w:val="uk-UA"/>
        </w:rPr>
        <w:t xml:space="preserve"> міст</w:t>
      </w:r>
      <w:r w:rsidRPr="00EE6B58">
        <w:rPr>
          <w:i/>
          <w:sz w:val="18"/>
          <w:szCs w:val="18"/>
          <w:lang w:val="uk-UA"/>
        </w:rPr>
        <w:t xml:space="preserve">, приклади реальних підходів (генеративний дизайн, scan-to-BIM, аналітика для цифрових двійників), ключові технічні й організаційні виклики, а також практичні рекомендації </w:t>
      </w:r>
      <w:r w:rsidR="002727EB" w:rsidRPr="00EE6B58">
        <w:rPr>
          <w:i/>
          <w:sz w:val="18"/>
          <w:szCs w:val="18"/>
          <w:lang w:val="uk-UA"/>
        </w:rPr>
        <w:t>щодо впровадження цих технологій у практику містобудування</w:t>
      </w:r>
      <w:r w:rsidRPr="00EE6B58">
        <w:rPr>
          <w:i/>
          <w:sz w:val="18"/>
          <w:szCs w:val="18"/>
          <w:lang w:val="uk-UA"/>
        </w:rPr>
        <w:t xml:space="preserve">. </w:t>
      </w:r>
    </w:p>
    <w:p w14:paraId="5B65F792" w14:textId="77777777" w:rsidR="007F2DAC" w:rsidRPr="00EE6B58" w:rsidRDefault="007F2DAC" w:rsidP="00E92186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</w:p>
    <w:p w14:paraId="694DB24B" w14:textId="5EE9425D" w:rsidR="00EC3921" w:rsidRPr="00EE6B58" w:rsidRDefault="00EC3921" w:rsidP="00E92186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GB"/>
        </w:rPr>
      </w:pPr>
      <w:r w:rsidRPr="00EE6B58">
        <w:rPr>
          <w:i/>
          <w:sz w:val="18"/>
          <w:szCs w:val="18"/>
          <w:lang w:val="en-GB"/>
        </w:rPr>
        <w:t>The authors briefly describe the main areas of application of AI in BIM processes of urban design, examples of real approaches (generative design, scan-to-BIM, analytics for digital twins), key technical and organizational challenges, as well as practical recommendations for implementing these technologies in urban planning practice.</w:t>
      </w:r>
    </w:p>
    <w:p w14:paraId="72D4BEC5" w14:textId="77777777" w:rsidR="007F2DAC" w:rsidRPr="00EE6B58" w:rsidRDefault="007F2DAC" w:rsidP="00E92186">
      <w:pPr>
        <w:tabs>
          <w:tab w:val="left" w:pos="567"/>
        </w:tabs>
        <w:ind w:firstLine="567"/>
        <w:jc w:val="both"/>
        <w:rPr>
          <w:sz w:val="18"/>
          <w:szCs w:val="18"/>
          <w:lang w:val="uk-UA"/>
        </w:rPr>
      </w:pPr>
    </w:p>
    <w:p w14:paraId="2F045973" w14:textId="46F4060A" w:rsidR="002727EB" w:rsidRPr="00FD2A92" w:rsidRDefault="00362638" w:rsidP="00E92186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FD2A92">
        <w:rPr>
          <w:sz w:val="20"/>
          <w:szCs w:val="20"/>
          <w:lang w:val="uk-UA"/>
        </w:rPr>
        <w:t xml:space="preserve">На сьогоднішній день BIM </w:t>
      </w:r>
      <w:r w:rsidRPr="00EC3921">
        <w:rPr>
          <w:sz w:val="20"/>
          <w:szCs w:val="20"/>
          <w:lang w:val="uk-UA"/>
        </w:rPr>
        <w:t>(</w:t>
      </w:r>
      <w:r w:rsidRPr="00E92186">
        <w:rPr>
          <w:sz w:val="20"/>
          <w:szCs w:val="20"/>
          <w:lang w:val="en-US"/>
        </w:rPr>
        <w:t>Building</w:t>
      </w:r>
      <w:r w:rsidRPr="00EC3921">
        <w:rPr>
          <w:sz w:val="20"/>
          <w:szCs w:val="20"/>
          <w:lang w:val="uk-UA"/>
        </w:rPr>
        <w:t xml:space="preserve"> </w:t>
      </w:r>
      <w:r w:rsidRPr="00E92186">
        <w:rPr>
          <w:sz w:val="20"/>
          <w:szCs w:val="20"/>
          <w:lang w:val="en-US"/>
        </w:rPr>
        <w:t>Information</w:t>
      </w:r>
      <w:r w:rsidRPr="00EC3921">
        <w:rPr>
          <w:sz w:val="20"/>
          <w:szCs w:val="20"/>
          <w:lang w:val="uk-UA"/>
        </w:rPr>
        <w:t xml:space="preserve"> </w:t>
      </w:r>
      <w:r w:rsidRPr="00E92186">
        <w:rPr>
          <w:sz w:val="20"/>
          <w:szCs w:val="20"/>
          <w:lang w:val="en-US"/>
        </w:rPr>
        <w:t>Modeling</w:t>
      </w:r>
      <w:r w:rsidRPr="00EC3921">
        <w:rPr>
          <w:sz w:val="20"/>
          <w:szCs w:val="20"/>
          <w:lang w:val="uk-UA"/>
        </w:rPr>
        <w:t>)</w:t>
      </w:r>
      <w:r w:rsidRPr="00FD2A92">
        <w:rPr>
          <w:sz w:val="20"/>
          <w:szCs w:val="20"/>
          <w:lang w:val="uk-UA"/>
        </w:rPr>
        <w:t xml:space="preserve"> є </w:t>
      </w:r>
      <w:r w:rsidR="002727EB" w:rsidRPr="00FD2A92">
        <w:rPr>
          <w:sz w:val="20"/>
          <w:szCs w:val="20"/>
          <w:lang w:val="uk-UA"/>
        </w:rPr>
        <w:t>комплексн</w:t>
      </w:r>
      <w:r w:rsidRPr="00FD2A92">
        <w:rPr>
          <w:sz w:val="20"/>
          <w:szCs w:val="20"/>
          <w:lang w:val="uk-UA"/>
        </w:rPr>
        <w:t>ою</w:t>
      </w:r>
      <w:r w:rsidR="002727EB" w:rsidRPr="00FD2A92">
        <w:rPr>
          <w:sz w:val="20"/>
          <w:szCs w:val="20"/>
          <w:lang w:val="uk-UA"/>
        </w:rPr>
        <w:t xml:space="preserve"> цифров</w:t>
      </w:r>
      <w:r w:rsidRPr="00FD2A92">
        <w:rPr>
          <w:sz w:val="20"/>
          <w:szCs w:val="20"/>
          <w:lang w:val="uk-UA"/>
        </w:rPr>
        <w:t>ою</w:t>
      </w:r>
      <w:r w:rsidR="002727EB" w:rsidRPr="00FD2A92">
        <w:rPr>
          <w:sz w:val="20"/>
          <w:szCs w:val="20"/>
          <w:lang w:val="uk-UA"/>
        </w:rPr>
        <w:t xml:space="preserve"> модел</w:t>
      </w:r>
      <w:r w:rsidRPr="00FD2A92">
        <w:rPr>
          <w:sz w:val="20"/>
          <w:szCs w:val="20"/>
          <w:lang w:val="uk-UA"/>
        </w:rPr>
        <w:t>лю</w:t>
      </w:r>
      <w:r w:rsidR="002727EB" w:rsidRPr="00FD2A92">
        <w:rPr>
          <w:sz w:val="20"/>
          <w:szCs w:val="20"/>
          <w:lang w:val="uk-UA"/>
        </w:rPr>
        <w:t xml:space="preserve"> об’єкта, яка містить не лише геометрію, а й дані про властивості, матеріали</w:t>
      </w:r>
      <w:r w:rsidRPr="00FD2A92">
        <w:rPr>
          <w:sz w:val="20"/>
          <w:szCs w:val="20"/>
          <w:lang w:val="uk-UA"/>
        </w:rPr>
        <w:t>, калькуляцію вартості та інформацію щодо експлуатації</w:t>
      </w:r>
      <w:r w:rsidR="002727EB" w:rsidRPr="00FD2A92">
        <w:rPr>
          <w:sz w:val="20"/>
          <w:szCs w:val="20"/>
          <w:lang w:val="uk-UA"/>
        </w:rPr>
        <w:t>.</w:t>
      </w:r>
      <w:r w:rsidR="00277026" w:rsidRPr="00FD2A92">
        <w:rPr>
          <w:sz w:val="20"/>
          <w:szCs w:val="20"/>
          <w:lang w:val="uk-UA"/>
        </w:rPr>
        <w:t xml:space="preserve"> </w:t>
      </w:r>
      <w:r w:rsidR="00873AEE" w:rsidRPr="00E92186">
        <w:rPr>
          <w:sz w:val="20"/>
          <w:szCs w:val="20"/>
          <w:lang w:val="uk-UA"/>
        </w:rPr>
        <w:t>Штучний інтелект</w:t>
      </w:r>
      <w:r w:rsidR="00873AEE" w:rsidRPr="00FD2A92">
        <w:rPr>
          <w:sz w:val="20"/>
          <w:szCs w:val="20"/>
          <w:lang w:val="uk-UA"/>
        </w:rPr>
        <w:t xml:space="preserve"> (</w:t>
      </w:r>
      <w:r w:rsidR="00EC3921">
        <w:rPr>
          <w:sz w:val="20"/>
          <w:szCs w:val="20"/>
          <w:lang w:val="uk-UA"/>
        </w:rPr>
        <w:t xml:space="preserve">ШІ, англ. </w:t>
      </w:r>
      <w:r w:rsidR="00EC3921" w:rsidRPr="00EC3921">
        <w:rPr>
          <w:sz w:val="20"/>
          <w:szCs w:val="20"/>
          <w:lang w:val="uk-UA"/>
        </w:rPr>
        <w:t>AI</w:t>
      </w:r>
      <w:r w:rsidR="00873AEE" w:rsidRPr="00FD2A92">
        <w:rPr>
          <w:sz w:val="20"/>
          <w:szCs w:val="20"/>
          <w:lang w:val="uk-UA"/>
        </w:rPr>
        <w:t>)</w:t>
      </w:r>
      <w:r w:rsidR="00873AEE" w:rsidRPr="00E92186">
        <w:rPr>
          <w:sz w:val="20"/>
          <w:szCs w:val="20"/>
          <w:lang w:val="uk-UA"/>
        </w:rPr>
        <w:t xml:space="preserve"> дозволяє збільшити точність аналізу, виявляти закономірності в великих наборах даних і забезпечувати автоматизовану механічну підтримку прийняття рішень. Це стає особливо важливим для містобудування як </w:t>
      </w:r>
      <w:r w:rsidR="00EC3921">
        <w:rPr>
          <w:sz w:val="20"/>
          <w:szCs w:val="20"/>
          <w:lang w:val="uk-UA"/>
        </w:rPr>
        <w:t>сфери</w:t>
      </w:r>
      <w:r w:rsidR="00873AEE" w:rsidRPr="00E92186">
        <w:rPr>
          <w:sz w:val="20"/>
          <w:szCs w:val="20"/>
          <w:lang w:val="uk-UA"/>
        </w:rPr>
        <w:t xml:space="preserve">, </w:t>
      </w:r>
      <w:r w:rsidR="00EC3921">
        <w:rPr>
          <w:sz w:val="20"/>
          <w:szCs w:val="20"/>
          <w:lang w:val="uk-UA"/>
        </w:rPr>
        <w:t>у якій</w:t>
      </w:r>
      <w:r w:rsidR="00873AEE" w:rsidRPr="00E92186">
        <w:rPr>
          <w:sz w:val="20"/>
          <w:szCs w:val="20"/>
          <w:lang w:val="uk-UA"/>
        </w:rPr>
        <w:t xml:space="preserve"> повинн</w:t>
      </w:r>
      <w:r w:rsidR="00EC3921">
        <w:rPr>
          <w:sz w:val="20"/>
          <w:szCs w:val="20"/>
          <w:lang w:val="uk-UA"/>
        </w:rPr>
        <w:t>і</w:t>
      </w:r>
      <w:r w:rsidR="00873AEE" w:rsidRPr="00E92186">
        <w:rPr>
          <w:sz w:val="20"/>
          <w:szCs w:val="20"/>
          <w:lang w:val="uk-UA"/>
        </w:rPr>
        <w:t xml:space="preserve"> приймати участь просторовий контекст, </w:t>
      </w:r>
      <w:r w:rsidR="002727EB" w:rsidRPr="00FD2A92">
        <w:rPr>
          <w:sz w:val="20"/>
          <w:szCs w:val="20"/>
          <w:lang w:val="uk-UA"/>
        </w:rPr>
        <w:t>екологічні, соціальні та економічні фактори, а також великі масиви інформації, отримані з геоінформаційних систем і сенсорних мереж</w:t>
      </w:r>
      <w:r w:rsidR="00DE2BEF">
        <w:rPr>
          <w:sz w:val="20"/>
          <w:szCs w:val="20"/>
          <w:lang w:val="uk-UA"/>
        </w:rPr>
        <w:t xml:space="preserve"> </w:t>
      </w:r>
      <w:r w:rsidR="00DE2BEF" w:rsidRPr="00EC3921">
        <w:rPr>
          <w:sz w:val="20"/>
          <w:szCs w:val="20"/>
          <w:lang w:val="uk-UA"/>
        </w:rPr>
        <w:t>[</w:t>
      </w:r>
      <w:r w:rsidR="00DE2BEF">
        <w:rPr>
          <w:sz w:val="20"/>
          <w:szCs w:val="20"/>
          <w:lang w:val="uk-UA"/>
        </w:rPr>
        <w:t>1-4</w:t>
      </w:r>
      <w:r w:rsidR="00DE2BEF" w:rsidRPr="00EC3921">
        <w:rPr>
          <w:sz w:val="20"/>
          <w:szCs w:val="20"/>
          <w:lang w:val="uk-UA"/>
        </w:rPr>
        <w:t>]</w:t>
      </w:r>
      <w:r w:rsidR="002727EB" w:rsidRPr="00FD2A92">
        <w:rPr>
          <w:sz w:val="20"/>
          <w:szCs w:val="20"/>
          <w:lang w:val="uk-UA"/>
        </w:rPr>
        <w:t>.</w:t>
      </w:r>
    </w:p>
    <w:p w14:paraId="54E85017" w14:textId="67362E46" w:rsidR="002727EB" w:rsidRPr="00FD2A92" w:rsidRDefault="00277026" w:rsidP="00E92186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FD2A92">
        <w:rPr>
          <w:sz w:val="20"/>
          <w:szCs w:val="20"/>
          <w:lang w:val="uk-UA"/>
        </w:rPr>
        <w:t>Поєдн</w:t>
      </w:r>
      <w:r w:rsidR="00EC3921">
        <w:rPr>
          <w:sz w:val="20"/>
          <w:szCs w:val="20"/>
          <w:lang w:val="uk-UA"/>
        </w:rPr>
        <w:t>ання</w:t>
      </w:r>
      <w:r w:rsidRPr="00FD2A92">
        <w:rPr>
          <w:sz w:val="20"/>
          <w:szCs w:val="20"/>
          <w:lang w:val="uk-UA"/>
        </w:rPr>
        <w:t xml:space="preserve"> інформаційн</w:t>
      </w:r>
      <w:r w:rsidR="00EC3921">
        <w:rPr>
          <w:sz w:val="20"/>
          <w:szCs w:val="20"/>
          <w:lang w:val="uk-UA"/>
        </w:rPr>
        <w:t xml:space="preserve">ого </w:t>
      </w:r>
      <w:r w:rsidRPr="00FD2A92">
        <w:rPr>
          <w:sz w:val="20"/>
          <w:szCs w:val="20"/>
          <w:lang w:val="uk-UA"/>
        </w:rPr>
        <w:t>моделювання та інтернет</w:t>
      </w:r>
      <w:r w:rsidR="00EC3921">
        <w:rPr>
          <w:sz w:val="20"/>
          <w:szCs w:val="20"/>
          <w:lang w:val="uk-UA"/>
        </w:rPr>
        <w:t>у</w:t>
      </w:r>
      <w:r w:rsidRPr="00FD2A92">
        <w:rPr>
          <w:sz w:val="20"/>
          <w:szCs w:val="20"/>
          <w:lang w:val="uk-UA"/>
        </w:rPr>
        <w:t xml:space="preserve"> речей (IoT) у </w:t>
      </w:r>
      <w:r w:rsidR="00EC3921" w:rsidRPr="00FD2A92">
        <w:rPr>
          <w:sz w:val="20"/>
          <w:szCs w:val="20"/>
          <w:lang w:val="uk-UA"/>
        </w:rPr>
        <w:t>містобудуванні</w:t>
      </w:r>
      <w:r w:rsidRPr="00FD2A92">
        <w:rPr>
          <w:sz w:val="20"/>
          <w:szCs w:val="20"/>
          <w:lang w:val="uk-UA"/>
        </w:rPr>
        <w:t xml:space="preserve"> є основою для </w:t>
      </w:r>
      <w:r w:rsidR="002727EB" w:rsidRPr="00FD2A92">
        <w:rPr>
          <w:sz w:val="20"/>
          <w:szCs w:val="20"/>
          <w:lang w:val="uk-UA"/>
        </w:rPr>
        <w:t>розвитку цифрових двійників (Digital Twins), які в реальному часі відображають стан міської інфраструктури та дозволяють прогнозувати сценарії навантажень, енергоспоживання чи транспортних потоків</w:t>
      </w:r>
      <w:r w:rsidR="00C747B3" w:rsidRPr="00FD2A92">
        <w:rPr>
          <w:sz w:val="20"/>
          <w:szCs w:val="20"/>
          <w:lang w:val="uk-UA"/>
        </w:rPr>
        <w:t xml:space="preserve"> </w:t>
      </w:r>
      <w:r w:rsidR="00C747B3" w:rsidRPr="00E92186">
        <w:rPr>
          <w:sz w:val="20"/>
          <w:szCs w:val="20"/>
          <w:lang w:val="uk-UA"/>
        </w:rPr>
        <w:t>[</w:t>
      </w:r>
      <w:r w:rsidR="00DE2BEF">
        <w:rPr>
          <w:sz w:val="20"/>
          <w:szCs w:val="20"/>
          <w:lang w:val="uk-UA"/>
        </w:rPr>
        <w:t>3</w:t>
      </w:r>
      <w:r w:rsidR="00C747B3" w:rsidRPr="00E92186">
        <w:rPr>
          <w:sz w:val="20"/>
          <w:szCs w:val="20"/>
          <w:lang w:val="uk-UA"/>
        </w:rPr>
        <w:t>]</w:t>
      </w:r>
      <w:r w:rsidR="002727EB" w:rsidRPr="00FD2A92">
        <w:rPr>
          <w:sz w:val="20"/>
          <w:szCs w:val="20"/>
          <w:lang w:val="uk-UA"/>
        </w:rPr>
        <w:t xml:space="preserve">. </w:t>
      </w:r>
      <w:r w:rsidRPr="00FD2A92">
        <w:rPr>
          <w:sz w:val="20"/>
          <w:szCs w:val="20"/>
          <w:lang w:val="uk-UA"/>
        </w:rPr>
        <w:t>Оцінка кліматичних параметрів властивостей матеріалів і геометрії об’єктів штучним інтелектом застосовується</w:t>
      </w:r>
      <w:r w:rsidR="002727EB" w:rsidRPr="00FD2A92">
        <w:rPr>
          <w:sz w:val="20"/>
          <w:szCs w:val="20"/>
          <w:lang w:val="uk-UA"/>
        </w:rPr>
        <w:t xml:space="preserve"> для </w:t>
      </w:r>
      <w:r w:rsidR="002727EB" w:rsidRPr="00FD2A92">
        <w:rPr>
          <w:sz w:val="20"/>
          <w:szCs w:val="20"/>
          <w:lang w:val="uk-UA"/>
        </w:rPr>
        <w:lastRenderedPageBreak/>
        <w:t>аналізу енергоеф</w:t>
      </w:r>
      <w:r w:rsidRPr="00FD2A92">
        <w:rPr>
          <w:sz w:val="20"/>
          <w:szCs w:val="20"/>
          <w:lang w:val="uk-UA"/>
        </w:rPr>
        <w:t>ективності та сталого розвитку</w:t>
      </w:r>
      <w:r w:rsidR="002727EB" w:rsidRPr="00FD2A92">
        <w:rPr>
          <w:sz w:val="20"/>
          <w:szCs w:val="20"/>
          <w:lang w:val="uk-UA"/>
        </w:rPr>
        <w:t xml:space="preserve">. </w:t>
      </w:r>
      <w:r w:rsidR="003761E8" w:rsidRPr="00EC3921">
        <w:rPr>
          <w:sz w:val="20"/>
          <w:szCs w:val="20"/>
          <w:lang w:val="uk-UA"/>
        </w:rPr>
        <w:t>AI</w:t>
      </w:r>
      <w:r w:rsidR="003761E8" w:rsidRPr="00FD2A92">
        <w:rPr>
          <w:sz w:val="20"/>
          <w:szCs w:val="20"/>
          <w:lang w:val="uk-UA"/>
        </w:rPr>
        <w:t xml:space="preserve"> </w:t>
      </w:r>
      <w:r w:rsidRPr="00FD2A92">
        <w:rPr>
          <w:sz w:val="20"/>
          <w:szCs w:val="20"/>
          <w:lang w:val="uk-UA"/>
        </w:rPr>
        <w:t>дає можливість знизити ймовірність похибок та автоматично виявляти проблеми</w:t>
      </w:r>
      <w:r w:rsidR="002727EB" w:rsidRPr="00FD2A92">
        <w:rPr>
          <w:sz w:val="20"/>
          <w:szCs w:val="20"/>
          <w:lang w:val="uk-UA"/>
        </w:rPr>
        <w:t>.</w:t>
      </w:r>
    </w:p>
    <w:p w14:paraId="06022A82" w14:textId="4A62AAC7" w:rsidR="00E53793" w:rsidRPr="00EC3921" w:rsidRDefault="00E53793" w:rsidP="00E92186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EC3921">
        <w:rPr>
          <w:sz w:val="20"/>
          <w:szCs w:val="20"/>
          <w:lang w:val="uk-UA"/>
        </w:rPr>
        <w:t>Серед сучасних рішень вирізняються системи інтеграції BIM із великими мовними моделями (наприклад, GAIA), що дають змогу редагувати параметричні моделі через текстові інтерфейси. У напрямі Scan-to-BIM застосовуються нейромережі для класифікації хмар точок і створення точних 3D-моделей. Пілотні проєкти цифрових двійників демонструють ефективність поєднання BIM, AI та сенсорних даних для моніторингу стану міської інфраструктури. Водночас залишаються проблеми: низька якість</w:t>
      </w:r>
      <w:r w:rsidR="00EE6B58">
        <w:rPr>
          <w:sz w:val="20"/>
          <w:szCs w:val="20"/>
          <w:lang w:val="uk-UA"/>
        </w:rPr>
        <w:t>,</w:t>
      </w:r>
      <w:r w:rsidRPr="00EC3921">
        <w:rPr>
          <w:sz w:val="20"/>
          <w:szCs w:val="20"/>
          <w:lang w:val="uk-UA"/>
        </w:rPr>
        <w:t xml:space="preserve"> нестандартизованість BIM-даних, неузгодженість рівнів деталізації (LOD), обмежена інтероперабельність між BIM і GIS [</w:t>
      </w:r>
      <w:r w:rsidR="00DE2BEF">
        <w:rPr>
          <w:sz w:val="20"/>
          <w:szCs w:val="20"/>
          <w:lang w:val="uk-UA"/>
        </w:rPr>
        <w:t>4</w:t>
      </w:r>
      <w:r w:rsidRPr="00EC3921">
        <w:rPr>
          <w:sz w:val="20"/>
          <w:szCs w:val="20"/>
          <w:lang w:val="uk-UA"/>
        </w:rPr>
        <w:t>], нестача відкритих наборів даних, ризики порушення конфіденційності та потреба оновлення кваліфікації фахівців. Інтеграція AI вимагає інвестицій у цифрову інфраструктуру й адаптації проєктних процесів.</w:t>
      </w:r>
    </w:p>
    <w:p w14:paraId="4AB5D8FB" w14:textId="7D21975D" w:rsidR="002727EB" w:rsidRPr="00EC3921" w:rsidRDefault="00E53793" w:rsidP="00E92186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EC3921">
        <w:rPr>
          <w:sz w:val="20"/>
          <w:szCs w:val="20"/>
          <w:lang w:val="uk-UA"/>
        </w:rPr>
        <w:t>Для ефективного впровадження BIM</w:t>
      </w:r>
      <w:r w:rsidR="003761E8">
        <w:rPr>
          <w:sz w:val="20"/>
          <w:szCs w:val="20"/>
          <w:lang w:val="uk-UA"/>
        </w:rPr>
        <w:t xml:space="preserve"> </w:t>
      </w:r>
      <w:r w:rsidRPr="00EC3921">
        <w:rPr>
          <w:sz w:val="20"/>
          <w:szCs w:val="20"/>
          <w:lang w:val="uk-UA"/>
        </w:rPr>
        <w:t>+</w:t>
      </w:r>
      <w:r w:rsidR="003761E8">
        <w:rPr>
          <w:sz w:val="20"/>
          <w:szCs w:val="20"/>
          <w:lang w:val="uk-UA"/>
        </w:rPr>
        <w:t xml:space="preserve"> </w:t>
      </w:r>
      <w:r w:rsidRPr="00EC3921">
        <w:rPr>
          <w:sz w:val="20"/>
          <w:szCs w:val="20"/>
          <w:lang w:val="uk-UA"/>
        </w:rPr>
        <w:t xml:space="preserve">AI варто починати з </w:t>
      </w:r>
      <w:r w:rsidR="003F1655" w:rsidRPr="00EC3921">
        <w:rPr>
          <w:bCs/>
          <w:sz w:val="20"/>
          <w:szCs w:val="20"/>
          <w:lang w:val="uk-UA"/>
        </w:rPr>
        <w:t>невеликих проєктів для тестування процесів, програмного забезпечення та навчання команди</w:t>
      </w:r>
      <w:r w:rsidRPr="00EC3921">
        <w:rPr>
          <w:sz w:val="20"/>
          <w:szCs w:val="20"/>
          <w:lang w:val="uk-UA"/>
        </w:rPr>
        <w:t>, що допоможуть оцінити результативність і налаштувати процеси інтеграції. Потрібно інвестувати у якісні стандартизовані BIM-моделі, їх зв’язок із GIS та IoT, а також створювати команди з архітекторів, урбаністів, інженерів, аналітиків і IT-фахівців. Важливо також врегулювати етичні та правові питання використання даних і автоматизованих рішень.</w:t>
      </w:r>
    </w:p>
    <w:p w14:paraId="3D51FAF0" w14:textId="179962D8" w:rsidR="002727EB" w:rsidRPr="00EC3921" w:rsidRDefault="001F4CCB" w:rsidP="00E92186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EC3921">
        <w:rPr>
          <w:sz w:val="20"/>
          <w:szCs w:val="20"/>
          <w:lang w:val="uk-UA"/>
        </w:rPr>
        <w:t xml:space="preserve">Інтеграція BIM і AI змінює підходи до містобудування, відкриваючи нові можливості для проєктування, аналізу та управління міським середовищем. Ці технології підвищують ефективність процесів, скорочують витрати часу й ресурсів та сприяють сталому розвитку. </w:t>
      </w:r>
      <w:r w:rsidR="00C16873" w:rsidRPr="00EC3921">
        <w:rPr>
          <w:sz w:val="20"/>
          <w:szCs w:val="20"/>
          <w:lang w:val="uk-UA"/>
        </w:rPr>
        <w:t>Для повного розкриття їхнього потенціалу необхідні узгоджені нормативи даних, розбудова</w:t>
      </w:r>
      <w:r w:rsidR="003F1655" w:rsidRPr="00EC3921">
        <w:rPr>
          <w:sz w:val="20"/>
          <w:szCs w:val="20"/>
          <w:lang w:val="uk-UA"/>
        </w:rPr>
        <w:t xml:space="preserve"> цифрової інфраструктури</w:t>
      </w:r>
      <w:r w:rsidR="00C16873" w:rsidRPr="00EC3921">
        <w:rPr>
          <w:sz w:val="20"/>
          <w:szCs w:val="20"/>
          <w:lang w:val="uk-UA"/>
        </w:rPr>
        <w:t xml:space="preserve"> </w:t>
      </w:r>
      <w:r w:rsidR="003F1655" w:rsidRPr="00EC3921">
        <w:rPr>
          <w:sz w:val="20"/>
          <w:szCs w:val="20"/>
          <w:lang w:val="uk-UA"/>
        </w:rPr>
        <w:t xml:space="preserve">і </w:t>
      </w:r>
      <w:r w:rsidR="00C16873" w:rsidRPr="00EC3921">
        <w:rPr>
          <w:sz w:val="20"/>
          <w:szCs w:val="20"/>
          <w:lang w:val="uk-UA"/>
        </w:rPr>
        <w:t>навчання експертів</w:t>
      </w:r>
      <w:r w:rsidR="003F1655" w:rsidRPr="00EC3921">
        <w:rPr>
          <w:sz w:val="20"/>
          <w:szCs w:val="20"/>
          <w:lang w:val="uk-UA"/>
        </w:rPr>
        <w:t>.</w:t>
      </w:r>
    </w:p>
    <w:p w14:paraId="68A2AB21" w14:textId="77777777" w:rsidR="00EC3921" w:rsidRPr="00EE6B58" w:rsidRDefault="00EC3921" w:rsidP="00E92186">
      <w:pPr>
        <w:ind w:firstLine="567"/>
        <w:jc w:val="both"/>
        <w:rPr>
          <w:rFonts w:eastAsia="Calibri"/>
          <w:sz w:val="18"/>
          <w:szCs w:val="18"/>
          <w:lang w:val="uk-UA"/>
        </w:rPr>
      </w:pPr>
    </w:p>
    <w:p w14:paraId="43DA190E" w14:textId="7C092CA1" w:rsidR="00BB52DA" w:rsidRPr="00EE6B58" w:rsidRDefault="00EE6B58" w:rsidP="00E92186">
      <w:pPr>
        <w:ind w:firstLine="567"/>
        <w:jc w:val="both"/>
        <w:rPr>
          <w:rFonts w:eastAsia="Calibri"/>
          <w:sz w:val="18"/>
          <w:szCs w:val="18"/>
          <w:lang w:val="uk-UA"/>
        </w:rPr>
      </w:pPr>
      <w:r w:rsidRPr="00EE6B58">
        <w:rPr>
          <w:sz w:val="18"/>
          <w:szCs w:val="18"/>
          <w:lang w:val="uk-UA"/>
        </w:rPr>
        <w:t xml:space="preserve">1. Синій С.В., Крантовська О.М., Ксьоншкевич Л.М., Ксьоншкевич А.С., Сунак П.О. Роль інформаційно-комунікаційних технологій у методології досліджень об’єктів будівництва. </w:t>
      </w:r>
      <w:r w:rsidRPr="00EE6B58">
        <w:rPr>
          <w:i/>
          <w:sz w:val="18"/>
          <w:szCs w:val="18"/>
          <w:lang w:val="uk-UA"/>
        </w:rPr>
        <w:t>Сучасні технології та методи розрахунків у будівництві,</w:t>
      </w:r>
      <w:r w:rsidRPr="00EE6B58">
        <w:rPr>
          <w:sz w:val="18"/>
          <w:szCs w:val="18"/>
          <w:lang w:val="uk-UA"/>
        </w:rPr>
        <w:t xml:space="preserve"> 2024, 21, 198-206. </w:t>
      </w:r>
      <w:hyperlink r:id="rId8" w:history="1">
        <w:r w:rsidRPr="00EE6B58">
          <w:rPr>
            <w:rStyle w:val="a3"/>
            <w:sz w:val="18"/>
            <w:szCs w:val="18"/>
            <w:lang w:val="uk-UA"/>
          </w:rPr>
          <w:t>https://doi.org/10.36910/6775-2410-6208-2024-11(21)-21</w:t>
        </w:r>
      </w:hyperlink>
      <w:r w:rsidRPr="00EE6B58">
        <w:rPr>
          <w:sz w:val="18"/>
          <w:szCs w:val="18"/>
          <w:lang w:val="uk-UA"/>
        </w:rPr>
        <w:t xml:space="preserve"> . 2. Синій С.В., Ксьоншкевич Л.М., Крантовська О.М., Крантовський І.О., Орешкович М. Роль інформаційно-комунікаційних технологій у методології досліджень інженерних мереж. </w:t>
      </w:r>
      <w:r w:rsidRPr="00EE6B58">
        <w:rPr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Pr="00EE6B58">
        <w:rPr>
          <w:sz w:val="18"/>
          <w:szCs w:val="18"/>
          <w:lang w:val="uk-UA"/>
        </w:rPr>
        <w:t xml:space="preserve">, 2024, 21, 207-215. </w:t>
      </w:r>
      <w:hyperlink r:id="rId9" w:history="1">
        <w:r w:rsidRPr="00EE6B58">
          <w:rPr>
            <w:rStyle w:val="a3"/>
            <w:sz w:val="18"/>
            <w:szCs w:val="18"/>
            <w:lang w:val="uk-UA"/>
          </w:rPr>
          <w:t>https://doi.org/10.36910/6775-2410-6208-2024-11(21)-22</w:t>
        </w:r>
      </w:hyperlink>
      <w:r w:rsidRPr="00EE6B58">
        <w:rPr>
          <w:sz w:val="18"/>
          <w:szCs w:val="18"/>
          <w:lang w:val="uk-UA"/>
        </w:rPr>
        <w:t xml:space="preserve"> . </w:t>
      </w:r>
      <w:r w:rsidR="00DE2BEF" w:rsidRPr="00EE6B58">
        <w:rPr>
          <w:rFonts w:eastAsia="Calibri"/>
          <w:sz w:val="18"/>
          <w:szCs w:val="18"/>
          <w:lang w:val="uk-UA"/>
        </w:rPr>
        <w:t>3</w:t>
      </w:r>
      <w:r w:rsidR="009460A1" w:rsidRPr="00EE6B58">
        <w:rPr>
          <w:rFonts w:eastAsia="Calibri"/>
          <w:sz w:val="18"/>
          <w:szCs w:val="18"/>
          <w:lang w:val="en-GB"/>
        </w:rPr>
        <w:t xml:space="preserve">. </w:t>
      </w:r>
      <w:r w:rsidR="009460A1" w:rsidRPr="00EE6B58">
        <w:rPr>
          <w:rFonts w:eastAsia="Calibri"/>
          <w:bCs/>
          <w:sz w:val="18"/>
          <w:szCs w:val="18"/>
          <w:lang w:val="en-GB"/>
        </w:rPr>
        <w:t>Deng M., Menassa C. C., Kamat V. R.</w:t>
      </w:r>
      <w:r w:rsidR="009460A1" w:rsidRPr="00EE6B58">
        <w:rPr>
          <w:rFonts w:eastAsia="Calibri"/>
          <w:sz w:val="18"/>
          <w:szCs w:val="18"/>
          <w:lang w:val="en-GB"/>
        </w:rPr>
        <w:t xml:space="preserve"> From BIM to digital twins: a systematic review of the evolution of intelligent building representations in the AEC-FM industry</w:t>
      </w:r>
      <w:r w:rsidR="003761E8" w:rsidRPr="00EE6B58">
        <w:rPr>
          <w:rFonts w:eastAsia="Calibri"/>
          <w:sz w:val="18"/>
          <w:szCs w:val="18"/>
          <w:lang w:val="en-GB"/>
        </w:rPr>
        <w:t xml:space="preserve">. </w:t>
      </w:r>
      <w:r w:rsidR="003761E8" w:rsidRPr="00EE6B58">
        <w:rPr>
          <w:rFonts w:eastAsia="Calibri"/>
          <w:i/>
          <w:sz w:val="18"/>
          <w:szCs w:val="18"/>
          <w:lang w:val="en-GB"/>
        </w:rPr>
        <w:t>ITcon</w:t>
      </w:r>
      <w:r w:rsidR="003761E8" w:rsidRPr="00EE6B58">
        <w:rPr>
          <w:rFonts w:eastAsia="Calibri"/>
          <w:sz w:val="18"/>
          <w:szCs w:val="18"/>
          <w:lang w:val="en-GB"/>
        </w:rPr>
        <w:t xml:space="preserve">, </w:t>
      </w:r>
      <w:r w:rsidR="009460A1" w:rsidRPr="00EE6B58">
        <w:rPr>
          <w:rFonts w:eastAsia="Calibri"/>
          <w:sz w:val="18"/>
          <w:szCs w:val="18"/>
          <w:lang w:val="en-GB"/>
        </w:rPr>
        <w:t>2021</w:t>
      </w:r>
      <w:r w:rsidR="003761E8" w:rsidRPr="00EE6B58">
        <w:rPr>
          <w:rFonts w:eastAsia="Calibri"/>
          <w:sz w:val="18"/>
          <w:szCs w:val="18"/>
          <w:lang w:val="en-GB"/>
        </w:rPr>
        <w:t>, 26,</w:t>
      </w:r>
      <w:r w:rsidR="009460A1" w:rsidRPr="00EE6B58">
        <w:rPr>
          <w:rFonts w:eastAsia="Calibri"/>
          <w:sz w:val="18"/>
          <w:szCs w:val="18"/>
          <w:lang w:val="en-GB"/>
        </w:rPr>
        <w:t xml:space="preserve"> </w:t>
      </w:r>
      <w:r w:rsidR="003761E8" w:rsidRPr="00EE6B58">
        <w:rPr>
          <w:rFonts w:eastAsia="Calibri"/>
          <w:sz w:val="18"/>
          <w:szCs w:val="18"/>
          <w:lang w:val="en-GB"/>
        </w:rPr>
        <w:t xml:space="preserve">58-83. </w:t>
      </w:r>
      <w:hyperlink r:id="rId10" w:history="1">
        <w:r w:rsidR="00DE2BEF" w:rsidRPr="00EE6B58">
          <w:rPr>
            <w:rStyle w:val="a3"/>
            <w:rFonts w:eastAsia="Calibri"/>
            <w:sz w:val="18"/>
            <w:szCs w:val="18"/>
            <w:lang w:val="en-GB"/>
          </w:rPr>
          <w:t>https://doi.org/10.36680/j.itcon.2021.005</w:t>
        </w:r>
      </w:hyperlink>
      <w:r w:rsidR="00DE2BEF" w:rsidRPr="00EE6B58">
        <w:rPr>
          <w:rFonts w:eastAsia="Calibri"/>
          <w:sz w:val="18"/>
          <w:szCs w:val="18"/>
          <w:lang w:val="uk-UA"/>
        </w:rPr>
        <w:t xml:space="preserve"> </w:t>
      </w:r>
      <w:r w:rsidR="003761E8" w:rsidRPr="00EE6B58">
        <w:rPr>
          <w:rFonts w:eastAsia="Calibri"/>
          <w:sz w:val="18"/>
          <w:szCs w:val="18"/>
          <w:lang w:val="en-GB"/>
        </w:rPr>
        <w:t>.</w:t>
      </w:r>
      <w:r w:rsidR="003761E8" w:rsidRPr="00EE6B58">
        <w:rPr>
          <w:rFonts w:eastAsia="Calibri"/>
          <w:sz w:val="18"/>
          <w:szCs w:val="18"/>
          <w:lang w:val="uk-UA"/>
        </w:rPr>
        <w:t xml:space="preserve"> </w:t>
      </w:r>
      <w:r w:rsidR="00DE2BEF" w:rsidRPr="00EE6B58">
        <w:rPr>
          <w:rFonts w:eastAsia="Calibri"/>
          <w:sz w:val="18"/>
          <w:szCs w:val="18"/>
          <w:lang w:val="uk-UA"/>
        </w:rPr>
        <w:t>4</w:t>
      </w:r>
      <w:r w:rsidR="009460A1" w:rsidRPr="00EE6B58">
        <w:rPr>
          <w:rFonts w:eastAsia="Calibri"/>
          <w:sz w:val="18"/>
          <w:szCs w:val="18"/>
          <w:lang w:val="en-GB"/>
        </w:rPr>
        <w:t xml:space="preserve">. </w:t>
      </w:r>
      <w:r w:rsidR="00BB52DA" w:rsidRPr="00EE6B58">
        <w:rPr>
          <w:rFonts w:eastAsia="Calibri"/>
          <w:sz w:val="18"/>
          <w:szCs w:val="18"/>
          <w:lang w:val="en-GB"/>
        </w:rPr>
        <w:t>Li J</w:t>
      </w:r>
      <w:r w:rsidR="00BB52DA" w:rsidRPr="00EE6B58">
        <w:rPr>
          <w:rFonts w:eastAsia="Calibri"/>
          <w:sz w:val="18"/>
          <w:szCs w:val="18"/>
          <w:lang w:val="uk-UA"/>
        </w:rPr>
        <w:t>.</w:t>
      </w:r>
      <w:r w:rsidR="00BB52DA" w:rsidRPr="00EE6B58">
        <w:rPr>
          <w:rFonts w:eastAsia="Calibri"/>
          <w:sz w:val="18"/>
          <w:szCs w:val="18"/>
          <w:lang w:val="en-GB"/>
        </w:rPr>
        <w:t>, Liu Z</w:t>
      </w:r>
      <w:r w:rsidR="00BB52DA" w:rsidRPr="00EE6B58">
        <w:rPr>
          <w:rFonts w:eastAsia="Calibri"/>
          <w:sz w:val="18"/>
          <w:szCs w:val="18"/>
          <w:lang w:val="uk-UA"/>
        </w:rPr>
        <w:t>.</w:t>
      </w:r>
      <w:r w:rsidR="00BB52DA" w:rsidRPr="00EE6B58">
        <w:rPr>
          <w:rFonts w:eastAsia="Calibri"/>
          <w:sz w:val="18"/>
          <w:szCs w:val="18"/>
          <w:lang w:val="en-GB"/>
        </w:rPr>
        <w:t>, Han G</w:t>
      </w:r>
      <w:r w:rsidR="00BB52DA" w:rsidRPr="00EE6B58">
        <w:rPr>
          <w:rFonts w:eastAsia="Calibri"/>
          <w:sz w:val="18"/>
          <w:szCs w:val="18"/>
          <w:lang w:val="uk-UA"/>
        </w:rPr>
        <w:t>.</w:t>
      </w:r>
      <w:r w:rsidR="00BB52DA" w:rsidRPr="00EE6B58">
        <w:rPr>
          <w:rFonts w:eastAsia="Calibri"/>
          <w:sz w:val="18"/>
          <w:szCs w:val="18"/>
          <w:lang w:val="en-GB"/>
        </w:rPr>
        <w:t>, Demian P</w:t>
      </w:r>
      <w:r w:rsidR="00BB52DA" w:rsidRPr="00EE6B58">
        <w:rPr>
          <w:rFonts w:eastAsia="Calibri"/>
          <w:sz w:val="18"/>
          <w:szCs w:val="18"/>
          <w:lang w:val="uk-UA"/>
        </w:rPr>
        <w:t>.</w:t>
      </w:r>
      <w:r w:rsidR="00BB52DA" w:rsidRPr="00EE6B58">
        <w:rPr>
          <w:rFonts w:eastAsia="Calibri"/>
          <w:sz w:val="18"/>
          <w:szCs w:val="18"/>
          <w:lang w:val="en-GB"/>
        </w:rPr>
        <w:t xml:space="preserve">, Osmani M. The Relationship Between Artificial Intelligence (AI) and Building Information Modeling (BIM) Technologies for Sustainable Building in the Context of Smart Cities. </w:t>
      </w:r>
      <w:r w:rsidR="00BB52DA" w:rsidRPr="00EE6B58">
        <w:rPr>
          <w:rFonts w:eastAsia="Calibri"/>
          <w:i/>
          <w:sz w:val="18"/>
          <w:szCs w:val="18"/>
          <w:lang w:val="en-GB"/>
        </w:rPr>
        <w:t>Sustainability</w:t>
      </w:r>
      <w:r w:rsidR="00BB52DA" w:rsidRPr="00EE6B58">
        <w:rPr>
          <w:rFonts w:eastAsia="Calibri"/>
          <w:sz w:val="18"/>
          <w:szCs w:val="18"/>
          <w:lang w:val="uk-UA"/>
        </w:rPr>
        <w:t>,</w:t>
      </w:r>
      <w:r w:rsidR="00BB52DA" w:rsidRPr="00EE6B58">
        <w:rPr>
          <w:rFonts w:eastAsia="Calibri"/>
          <w:sz w:val="18"/>
          <w:szCs w:val="18"/>
          <w:lang w:val="en-GB"/>
        </w:rPr>
        <w:t xml:space="preserve"> 2024; 16(24)</w:t>
      </w:r>
      <w:r w:rsidR="00BB52DA" w:rsidRPr="00EE6B58">
        <w:rPr>
          <w:rFonts w:eastAsia="Calibri"/>
          <w:sz w:val="18"/>
          <w:szCs w:val="18"/>
          <w:lang w:val="uk-UA"/>
        </w:rPr>
        <w:t xml:space="preserve">, </w:t>
      </w:r>
      <w:r w:rsidR="00BB52DA" w:rsidRPr="00EE6B58">
        <w:rPr>
          <w:rFonts w:eastAsia="Calibri"/>
          <w:sz w:val="18"/>
          <w:szCs w:val="18"/>
          <w:lang w:val="en-GB"/>
        </w:rPr>
        <w:t xml:space="preserve">10848. </w:t>
      </w:r>
      <w:hyperlink r:id="rId11" w:history="1">
        <w:r w:rsidR="00BB52DA" w:rsidRPr="00EE6B58">
          <w:rPr>
            <w:rStyle w:val="a3"/>
            <w:rFonts w:eastAsia="Calibri"/>
            <w:sz w:val="18"/>
            <w:szCs w:val="18"/>
            <w:lang w:val="en-GB"/>
          </w:rPr>
          <w:t>https://doi.org/10.3390/su162410848</w:t>
        </w:r>
      </w:hyperlink>
      <w:r w:rsidR="00BB52DA" w:rsidRPr="00EE6B58">
        <w:rPr>
          <w:rFonts w:eastAsia="Calibri"/>
          <w:sz w:val="18"/>
          <w:szCs w:val="18"/>
          <w:lang w:val="uk-UA"/>
        </w:rPr>
        <w:t xml:space="preserve"> .</w:t>
      </w:r>
    </w:p>
    <w:p w14:paraId="305AAED8" w14:textId="77777777" w:rsidR="00BB52DA" w:rsidRPr="00EE6B58" w:rsidRDefault="00BB52DA" w:rsidP="00E92186">
      <w:pPr>
        <w:ind w:firstLine="567"/>
        <w:jc w:val="both"/>
        <w:rPr>
          <w:rFonts w:eastAsia="Calibri"/>
          <w:sz w:val="18"/>
          <w:szCs w:val="18"/>
          <w:lang w:val="en-GB"/>
        </w:rPr>
      </w:pPr>
    </w:p>
    <w:sectPr w:rsidR="00BB52DA" w:rsidRPr="00EE6B58" w:rsidSect="00E92186">
      <w:pgSz w:w="8392" w:h="1190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113D9" w14:textId="77777777" w:rsidR="00DB32C6" w:rsidRDefault="00DB32C6" w:rsidP="00706F17">
      <w:r>
        <w:separator/>
      </w:r>
    </w:p>
  </w:endnote>
  <w:endnote w:type="continuationSeparator" w:id="0">
    <w:p w14:paraId="7FEEF837" w14:textId="77777777" w:rsidR="00DB32C6" w:rsidRDefault="00DB32C6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0050A" w14:textId="77777777" w:rsidR="00DB32C6" w:rsidRDefault="00DB32C6" w:rsidP="00706F17">
      <w:r>
        <w:separator/>
      </w:r>
    </w:p>
  </w:footnote>
  <w:footnote w:type="continuationSeparator" w:id="0">
    <w:p w14:paraId="3E4D76DE" w14:textId="77777777" w:rsidR="00DB32C6" w:rsidRDefault="00DB32C6" w:rsidP="0070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1274A5"/>
    <w:multiLevelType w:val="multilevel"/>
    <w:tmpl w:val="4938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06"/>
    <w:rsid w:val="0000158E"/>
    <w:rsid w:val="00001F44"/>
    <w:rsid w:val="0001386B"/>
    <w:rsid w:val="00094F57"/>
    <w:rsid w:val="000A1A8E"/>
    <w:rsid w:val="000A35E9"/>
    <w:rsid w:val="000A452E"/>
    <w:rsid w:val="000B00D1"/>
    <w:rsid w:val="000C49F0"/>
    <w:rsid w:val="000D7DDD"/>
    <w:rsid w:val="000D7E72"/>
    <w:rsid w:val="000E5495"/>
    <w:rsid w:val="000E629E"/>
    <w:rsid w:val="000F3034"/>
    <w:rsid w:val="00100CFB"/>
    <w:rsid w:val="001029C6"/>
    <w:rsid w:val="00102E90"/>
    <w:rsid w:val="00106A68"/>
    <w:rsid w:val="0011298D"/>
    <w:rsid w:val="00117137"/>
    <w:rsid w:val="00120B84"/>
    <w:rsid w:val="001253D6"/>
    <w:rsid w:val="001518F8"/>
    <w:rsid w:val="001625BE"/>
    <w:rsid w:val="0016607D"/>
    <w:rsid w:val="00167B13"/>
    <w:rsid w:val="00172025"/>
    <w:rsid w:val="00183BF4"/>
    <w:rsid w:val="00187353"/>
    <w:rsid w:val="001A0CBA"/>
    <w:rsid w:val="001A6C87"/>
    <w:rsid w:val="001D300E"/>
    <w:rsid w:val="001D5FE5"/>
    <w:rsid w:val="001E535E"/>
    <w:rsid w:val="001F4CCB"/>
    <w:rsid w:val="00201512"/>
    <w:rsid w:val="002035D0"/>
    <w:rsid w:val="002039EC"/>
    <w:rsid w:val="00223420"/>
    <w:rsid w:val="002569D9"/>
    <w:rsid w:val="002602D3"/>
    <w:rsid w:val="002727EB"/>
    <w:rsid w:val="00275C02"/>
    <w:rsid w:val="00277026"/>
    <w:rsid w:val="00285662"/>
    <w:rsid w:val="00285894"/>
    <w:rsid w:val="00285CEB"/>
    <w:rsid w:val="002B05D7"/>
    <w:rsid w:val="002C555E"/>
    <w:rsid w:val="002E43A9"/>
    <w:rsid w:val="003025E8"/>
    <w:rsid w:val="003267BC"/>
    <w:rsid w:val="00334902"/>
    <w:rsid w:val="00355239"/>
    <w:rsid w:val="0035653B"/>
    <w:rsid w:val="00362638"/>
    <w:rsid w:val="00363C2B"/>
    <w:rsid w:val="003740DF"/>
    <w:rsid w:val="00374E07"/>
    <w:rsid w:val="003761E8"/>
    <w:rsid w:val="00385919"/>
    <w:rsid w:val="003A6E12"/>
    <w:rsid w:val="003A7D57"/>
    <w:rsid w:val="003B1299"/>
    <w:rsid w:val="003C0376"/>
    <w:rsid w:val="003C16D9"/>
    <w:rsid w:val="003C2973"/>
    <w:rsid w:val="003C6836"/>
    <w:rsid w:val="003F1655"/>
    <w:rsid w:val="003F7E66"/>
    <w:rsid w:val="004229FA"/>
    <w:rsid w:val="00425A36"/>
    <w:rsid w:val="004338F5"/>
    <w:rsid w:val="0045314F"/>
    <w:rsid w:val="00480E0F"/>
    <w:rsid w:val="004A5E31"/>
    <w:rsid w:val="004C292B"/>
    <w:rsid w:val="004D6EDC"/>
    <w:rsid w:val="004F52EE"/>
    <w:rsid w:val="00515836"/>
    <w:rsid w:val="00521329"/>
    <w:rsid w:val="00536007"/>
    <w:rsid w:val="00545312"/>
    <w:rsid w:val="00563772"/>
    <w:rsid w:val="0058262F"/>
    <w:rsid w:val="005849A9"/>
    <w:rsid w:val="005870E0"/>
    <w:rsid w:val="005B5FC2"/>
    <w:rsid w:val="005B65F4"/>
    <w:rsid w:val="005D5EAD"/>
    <w:rsid w:val="006021F9"/>
    <w:rsid w:val="00624C5F"/>
    <w:rsid w:val="00643207"/>
    <w:rsid w:val="00647706"/>
    <w:rsid w:val="00654286"/>
    <w:rsid w:val="006577CF"/>
    <w:rsid w:val="006753B4"/>
    <w:rsid w:val="006917F8"/>
    <w:rsid w:val="006A54D6"/>
    <w:rsid w:val="006F45A6"/>
    <w:rsid w:val="00704122"/>
    <w:rsid w:val="007054A1"/>
    <w:rsid w:val="00706F17"/>
    <w:rsid w:val="007343A3"/>
    <w:rsid w:val="007421CB"/>
    <w:rsid w:val="007443CC"/>
    <w:rsid w:val="007469F9"/>
    <w:rsid w:val="007534A2"/>
    <w:rsid w:val="00764A43"/>
    <w:rsid w:val="00764BB0"/>
    <w:rsid w:val="007769BA"/>
    <w:rsid w:val="007A0D26"/>
    <w:rsid w:val="007A7E08"/>
    <w:rsid w:val="007B7F3F"/>
    <w:rsid w:val="007C6E2F"/>
    <w:rsid w:val="007D367A"/>
    <w:rsid w:val="007D4706"/>
    <w:rsid w:val="007F2DAC"/>
    <w:rsid w:val="00832775"/>
    <w:rsid w:val="00843A9F"/>
    <w:rsid w:val="008532C3"/>
    <w:rsid w:val="008557CF"/>
    <w:rsid w:val="00871415"/>
    <w:rsid w:val="00873AEE"/>
    <w:rsid w:val="00877D8F"/>
    <w:rsid w:val="00881082"/>
    <w:rsid w:val="008846DD"/>
    <w:rsid w:val="008910B5"/>
    <w:rsid w:val="008A5EA6"/>
    <w:rsid w:val="008A7D8B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460A1"/>
    <w:rsid w:val="00950B0E"/>
    <w:rsid w:val="00954F38"/>
    <w:rsid w:val="0098400F"/>
    <w:rsid w:val="009A431C"/>
    <w:rsid w:val="009E5F2B"/>
    <w:rsid w:val="00A02C06"/>
    <w:rsid w:val="00A05D06"/>
    <w:rsid w:val="00A1381D"/>
    <w:rsid w:val="00A16F8B"/>
    <w:rsid w:val="00A33C67"/>
    <w:rsid w:val="00A650FD"/>
    <w:rsid w:val="00A8250A"/>
    <w:rsid w:val="00A973E6"/>
    <w:rsid w:val="00AA5A33"/>
    <w:rsid w:val="00AA7535"/>
    <w:rsid w:val="00AB6D2A"/>
    <w:rsid w:val="00AB78A7"/>
    <w:rsid w:val="00AC2427"/>
    <w:rsid w:val="00AC6E6B"/>
    <w:rsid w:val="00AF3A67"/>
    <w:rsid w:val="00B1400E"/>
    <w:rsid w:val="00B20297"/>
    <w:rsid w:val="00B315DE"/>
    <w:rsid w:val="00B32CBC"/>
    <w:rsid w:val="00B4116A"/>
    <w:rsid w:val="00B46586"/>
    <w:rsid w:val="00B62BEA"/>
    <w:rsid w:val="00B7012E"/>
    <w:rsid w:val="00B771AA"/>
    <w:rsid w:val="00B77470"/>
    <w:rsid w:val="00B867E9"/>
    <w:rsid w:val="00BB2FEE"/>
    <w:rsid w:val="00BB52DA"/>
    <w:rsid w:val="00BE5914"/>
    <w:rsid w:val="00C07166"/>
    <w:rsid w:val="00C16873"/>
    <w:rsid w:val="00C34A6C"/>
    <w:rsid w:val="00C5661C"/>
    <w:rsid w:val="00C63F11"/>
    <w:rsid w:val="00C747B3"/>
    <w:rsid w:val="00C91D12"/>
    <w:rsid w:val="00D00F7D"/>
    <w:rsid w:val="00D10209"/>
    <w:rsid w:val="00D10C30"/>
    <w:rsid w:val="00D162BD"/>
    <w:rsid w:val="00D31B8F"/>
    <w:rsid w:val="00D6100E"/>
    <w:rsid w:val="00D658AD"/>
    <w:rsid w:val="00D708F6"/>
    <w:rsid w:val="00D7709C"/>
    <w:rsid w:val="00D863C8"/>
    <w:rsid w:val="00D90F4F"/>
    <w:rsid w:val="00DA6F2B"/>
    <w:rsid w:val="00DB32C6"/>
    <w:rsid w:val="00DB44D6"/>
    <w:rsid w:val="00DB6122"/>
    <w:rsid w:val="00DB73C6"/>
    <w:rsid w:val="00DD044F"/>
    <w:rsid w:val="00DD07FC"/>
    <w:rsid w:val="00DE1BDA"/>
    <w:rsid w:val="00DE2BEF"/>
    <w:rsid w:val="00DE7245"/>
    <w:rsid w:val="00E152C4"/>
    <w:rsid w:val="00E510DF"/>
    <w:rsid w:val="00E51C31"/>
    <w:rsid w:val="00E53793"/>
    <w:rsid w:val="00E57949"/>
    <w:rsid w:val="00E606B5"/>
    <w:rsid w:val="00E610CD"/>
    <w:rsid w:val="00E62BCF"/>
    <w:rsid w:val="00E73BE7"/>
    <w:rsid w:val="00E86CB2"/>
    <w:rsid w:val="00E90BFC"/>
    <w:rsid w:val="00E90C92"/>
    <w:rsid w:val="00E92186"/>
    <w:rsid w:val="00E9379E"/>
    <w:rsid w:val="00EA69A4"/>
    <w:rsid w:val="00EC3921"/>
    <w:rsid w:val="00EC5F8C"/>
    <w:rsid w:val="00EC687E"/>
    <w:rsid w:val="00ED742F"/>
    <w:rsid w:val="00EE6B58"/>
    <w:rsid w:val="00F06753"/>
    <w:rsid w:val="00F15BDC"/>
    <w:rsid w:val="00F70D96"/>
    <w:rsid w:val="00F74498"/>
    <w:rsid w:val="00F866E9"/>
    <w:rsid w:val="00FA00AF"/>
    <w:rsid w:val="00FA4989"/>
    <w:rsid w:val="00FA5E94"/>
    <w:rsid w:val="00FB6C28"/>
    <w:rsid w:val="00FC7709"/>
    <w:rsid w:val="00FD2A92"/>
    <w:rsid w:val="00FE26D9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A79F3DAF-E7F8-41AD-9545-7FF01C5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E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3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910/6775-2410-6208-2024-11(21)-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su1624108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6680/j.itcon.2021.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6910/6775-2410-6208-2024-11(21)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F102-51D6-4C72-8728-30812784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2025-11-10T08:29:00Z</dcterms:created>
  <dcterms:modified xsi:type="dcterms:W3CDTF">2025-11-10T08:29:00Z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