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7E13" w14:textId="77777777" w:rsidR="00D27C07" w:rsidRDefault="0080704E" w:rsidP="00E52D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УДК 624.01</w:t>
      </w:r>
      <w:r w:rsidR="00D27C0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.1</w:t>
      </w:r>
    </w:p>
    <w:p w14:paraId="42A2524E" w14:textId="77777777" w:rsidR="00D27C07" w:rsidRPr="003F1943" w:rsidRDefault="00D27C07" w:rsidP="00D27C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3C450A" w14:textId="77777777" w:rsidR="002310A3" w:rsidRPr="0055216F" w:rsidRDefault="002310A3" w:rsidP="0055216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55216F">
        <w:rPr>
          <w:rFonts w:ascii="Times New Roman" w:hAnsi="Times New Roman"/>
          <w:b/>
          <w:bCs/>
          <w:sz w:val="20"/>
          <w:szCs w:val="20"/>
        </w:rPr>
        <w:t>Порівняння розрахунків центрально-стиснутих елементів</w:t>
      </w:r>
      <w:r w:rsidR="0055216F" w:rsidRPr="0055216F">
        <w:rPr>
          <w:rFonts w:ascii="Times New Roman" w:hAnsi="Times New Roman"/>
          <w:b/>
          <w:bCs/>
          <w:sz w:val="20"/>
          <w:szCs w:val="20"/>
        </w:rPr>
        <w:t xml:space="preserve"> із дерева</w:t>
      </w:r>
    </w:p>
    <w:p w14:paraId="6B316E24" w14:textId="77777777" w:rsidR="00D27C07" w:rsidRPr="0030202F" w:rsidRDefault="00D27C07" w:rsidP="00D27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B4F4A" w14:textId="77777777" w:rsidR="00D27C07" w:rsidRPr="00835E80" w:rsidRDefault="00835E80" w:rsidP="00D27C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Comparison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calculations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centrally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compressed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wooden</w:t>
      </w:r>
      <w:proofErr w:type="spellEnd"/>
      <w:r w:rsidRPr="00835E8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35E80">
        <w:rPr>
          <w:rFonts w:ascii="Times New Roman" w:hAnsi="Times New Roman" w:cs="Times New Roman"/>
          <w:b/>
          <w:sz w:val="20"/>
          <w:szCs w:val="20"/>
        </w:rPr>
        <w:t>elements</w:t>
      </w:r>
      <w:proofErr w:type="spellEnd"/>
    </w:p>
    <w:p w14:paraId="63FDBF98" w14:textId="77777777" w:rsidR="00835E80" w:rsidRPr="0030202F" w:rsidRDefault="00835E80" w:rsidP="00D27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C11C6" w14:textId="74FE03C6" w:rsidR="00D27C07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Кислюк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Д.Я., </w:t>
      </w:r>
      <w:proofErr w:type="spellStart"/>
      <w:r w:rsidRPr="003002C1">
        <w:rPr>
          <w:rFonts w:ascii="Times New Roman" w:hAnsi="Times New Roman"/>
          <w:b/>
          <w:sz w:val="20"/>
          <w:szCs w:val="20"/>
        </w:rPr>
        <w:t>к.т.н</w:t>
      </w:r>
      <w:proofErr w:type="spellEnd"/>
      <w:r w:rsidRPr="003002C1">
        <w:rPr>
          <w:rFonts w:ascii="Times New Roman" w:hAnsi="Times New Roman"/>
          <w:b/>
          <w:sz w:val="20"/>
          <w:szCs w:val="20"/>
        </w:rPr>
        <w:t>., доцент,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C3952">
        <w:rPr>
          <w:rFonts w:ascii="Times New Roman" w:hAnsi="Times New Roman"/>
          <w:b/>
          <w:sz w:val="20"/>
          <w:szCs w:val="20"/>
        </w:rPr>
        <w:t xml:space="preserve">Талах Л.О., </w:t>
      </w:r>
      <w:proofErr w:type="spellStart"/>
      <w:r w:rsidRPr="003002C1">
        <w:rPr>
          <w:rFonts w:ascii="Times New Roman" w:hAnsi="Times New Roman"/>
          <w:b/>
          <w:sz w:val="20"/>
          <w:szCs w:val="20"/>
        </w:rPr>
        <w:t>к.т.н</w:t>
      </w:r>
      <w:proofErr w:type="spellEnd"/>
      <w:r w:rsidRPr="003002C1">
        <w:rPr>
          <w:rFonts w:ascii="Times New Roman" w:hAnsi="Times New Roman"/>
          <w:b/>
          <w:sz w:val="20"/>
          <w:szCs w:val="20"/>
        </w:rPr>
        <w:t>., доцент,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9C3952" w:rsidRPr="009C3952">
        <w:rPr>
          <w:rFonts w:ascii="Times New Roman" w:hAnsi="Times New Roman"/>
          <w:b/>
          <w:sz w:val="20"/>
          <w:szCs w:val="20"/>
        </w:rPr>
        <w:t>Коробко</w:t>
      </w:r>
      <w:r w:rsidR="009C3952" w:rsidRPr="009C3952">
        <w:t xml:space="preserve"> </w:t>
      </w:r>
      <w:r w:rsidR="009C3952" w:rsidRPr="009C3952">
        <w:rPr>
          <w:rFonts w:ascii="Times New Roman" w:hAnsi="Times New Roman"/>
          <w:b/>
          <w:sz w:val="20"/>
          <w:szCs w:val="20"/>
        </w:rPr>
        <w:t>М</w:t>
      </w:r>
      <w:r w:rsidR="009C3952">
        <w:rPr>
          <w:rFonts w:ascii="Times New Roman" w:hAnsi="Times New Roman"/>
          <w:b/>
          <w:sz w:val="20"/>
          <w:szCs w:val="20"/>
        </w:rPr>
        <w:t>.</w:t>
      </w:r>
      <w:r w:rsidR="009C3952" w:rsidRPr="009C3952">
        <w:rPr>
          <w:rFonts w:ascii="Times New Roman" w:hAnsi="Times New Roman"/>
          <w:b/>
          <w:sz w:val="20"/>
          <w:szCs w:val="20"/>
        </w:rPr>
        <w:t>В.</w:t>
      </w:r>
      <w:r w:rsidR="009C3952">
        <w:rPr>
          <w:rFonts w:ascii="Times New Roman" w:hAnsi="Times New Roman"/>
          <w:b/>
          <w:sz w:val="20"/>
          <w:szCs w:val="20"/>
        </w:rPr>
        <w:t>, магістр,</w:t>
      </w:r>
      <w:r w:rsidR="009C3952" w:rsidRPr="009C395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Лещук О.</w:t>
      </w:r>
      <w:r w:rsidR="00E47AC5"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</w:rPr>
        <w:t>., студент,</w:t>
      </w:r>
      <w:r w:rsidRPr="003002C1">
        <w:rPr>
          <w:rFonts w:ascii="Times New Roman" w:hAnsi="Times New Roman"/>
          <w:b/>
          <w:sz w:val="20"/>
          <w:szCs w:val="20"/>
        </w:rPr>
        <w:t xml:space="preserve"> (Луцький національний технічний університет, Луцьк)</w:t>
      </w:r>
    </w:p>
    <w:p w14:paraId="1C328D75" w14:textId="77777777" w:rsidR="00D27C07" w:rsidRPr="00F91A39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5A6981A4" w14:textId="7E6E3D93" w:rsidR="00D27C07" w:rsidRPr="001E77DA" w:rsidRDefault="00F116FE" w:rsidP="00D27C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Kyslyuk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D</w:t>
      </w:r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F116FE">
        <w:rPr>
          <w:rFonts w:ascii="Times New Roman" w:hAnsi="Times New Roman"/>
          <w:b/>
          <w:sz w:val="20"/>
          <w:szCs w:val="20"/>
          <w:lang w:val="en-US"/>
        </w:rPr>
        <w:t>Ya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.,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Ph</w:t>
      </w:r>
      <w:r w:rsidRPr="001E77DA">
        <w:rPr>
          <w:rFonts w:ascii="Times New Roman" w:hAnsi="Times New Roman"/>
          <w:b/>
          <w:sz w:val="20"/>
          <w:szCs w:val="20"/>
        </w:rPr>
        <w:t>.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D</w:t>
      </w:r>
      <w:r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associate</w:t>
      </w:r>
      <w:r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Pr="003002C1">
        <w:rPr>
          <w:rFonts w:ascii="Times New Roman" w:hAnsi="Times New Roman"/>
          <w:b/>
          <w:sz w:val="20"/>
          <w:szCs w:val="20"/>
          <w:lang w:val="en-US"/>
        </w:rPr>
        <w:t>professor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D27C07">
        <w:rPr>
          <w:rFonts w:ascii="Times New Roman" w:hAnsi="Times New Roman"/>
          <w:b/>
          <w:sz w:val="20"/>
          <w:szCs w:val="20"/>
          <w:lang w:val="en-US"/>
        </w:rPr>
        <w:t>Talakh</w:t>
      </w:r>
      <w:proofErr w:type="spellEnd"/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>
        <w:rPr>
          <w:rFonts w:ascii="Times New Roman" w:hAnsi="Times New Roman"/>
          <w:b/>
          <w:sz w:val="20"/>
          <w:szCs w:val="20"/>
          <w:lang w:val="en-US"/>
        </w:rPr>
        <w:t>L</w:t>
      </w:r>
      <w:r w:rsidR="00D27C07" w:rsidRPr="001E77DA">
        <w:rPr>
          <w:rFonts w:ascii="Times New Roman" w:hAnsi="Times New Roman"/>
          <w:b/>
          <w:sz w:val="20"/>
          <w:szCs w:val="20"/>
        </w:rPr>
        <w:t>.</w:t>
      </w:r>
      <w:r w:rsidR="00D27C07">
        <w:rPr>
          <w:rFonts w:ascii="Times New Roman" w:hAnsi="Times New Roman"/>
          <w:b/>
          <w:sz w:val="20"/>
          <w:szCs w:val="20"/>
          <w:lang w:val="en-US"/>
        </w:rPr>
        <w:t>O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Ph</w:t>
      </w:r>
      <w:r w:rsidR="00D27C07" w:rsidRPr="001E77DA">
        <w:rPr>
          <w:rFonts w:ascii="Times New Roman" w:hAnsi="Times New Roman"/>
          <w:b/>
          <w:sz w:val="20"/>
          <w:szCs w:val="20"/>
        </w:rPr>
        <w:t>.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D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.,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associate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professor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="009C3952">
        <w:rPr>
          <w:rFonts w:ascii="Times New Roman" w:hAnsi="Times New Roman"/>
          <w:b/>
          <w:sz w:val="20"/>
          <w:szCs w:val="20"/>
          <w:lang w:val="en-US"/>
        </w:rPr>
        <w:t>Korobko</w:t>
      </w:r>
      <w:proofErr w:type="spellEnd"/>
      <w:r w:rsidR="009C3952">
        <w:rPr>
          <w:rFonts w:ascii="Times New Roman" w:hAnsi="Times New Roman"/>
          <w:b/>
          <w:sz w:val="20"/>
          <w:szCs w:val="20"/>
          <w:lang w:val="en-US"/>
        </w:rPr>
        <w:t xml:space="preserve"> M.V. </w:t>
      </w:r>
      <w:r w:rsidR="009C3952" w:rsidRPr="001B7A46">
        <w:rPr>
          <w:b/>
          <w:sz w:val="20"/>
          <w:szCs w:val="20"/>
          <w:lang w:val="en-US"/>
        </w:rPr>
        <w:t>master</w:t>
      </w:r>
      <w:r w:rsidR="009C3952">
        <w:rPr>
          <w:b/>
          <w:sz w:val="20"/>
          <w:szCs w:val="20"/>
          <w:lang w:val="en-US"/>
        </w:rPr>
        <w:t>,</w:t>
      </w:r>
      <w:r w:rsidR="009C395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E47AC5" w:rsidRPr="00E47AC5">
        <w:rPr>
          <w:rFonts w:ascii="Times New Roman" w:hAnsi="Times New Roman"/>
          <w:b/>
          <w:sz w:val="20"/>
          <w:szCs w:val="20"/>
          <w:lang w:val="en-US"/>
        </w:rPr>
        <w:t>Leshchuk</w:t>
      </w:r>
      <w:proofErr w:type="spellEnd"/>
      <w:r w:rsidR="00E47AC5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1E77DA">
        <w:rPr>
          <w:rFonts w:ascii="Times New Roman" w:hAnsi="Times New Roman"/>
          <w:b/>
          <w:sz w:val="20"/>
          <w:szCs w:val="20"/>
          <w:lang w:val="en-US"/>
        </w:rPr>
        <w:t>O</w:t>
      </w:r>
      <w:r w:rsidR="00D27C07" w:rsidRPr="003002C1">
        <w:rPr>
          <w:rFonts w:ascii="Times New Roman" w:hAnsi="Times New Roman"/>
          <w:b/>
          <w:sz w:val="20"/>
          <w:szCs w:val="20"/>
        </w:rPr>
        <w:t>.</w:t>
      </w:r>
      <w:r w:rsidR="00E47AC5">
        <w:rPr>
          <w:rFonts w:ascii="Times New Roman" w:hAnsi="Times New Roman"/>
          <w:b/>
          <w:sz w:val="20"/>
          <w:szCs w:val="20"/>
          <w:lang w:val="en-US"/>
        </w:rPr>
        <w:t>M</w:t>
      </w:r>
      <w:r w:rsidR="00E47AC5">
        <w:rPr>
          <w:rFonts w:ascii="Times New Roman" w:hAnsi="Times New Roman"/>
          <w:b/>
          <w:sz w:val="20"/>
          <w:szCs w:val="20"/>
        </w:rPr>
        <w:t>.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r w:rsidR="00D27C07" w:rsidRPr="009A38F9">
        <w:rPr>
          <w:rFonts w:ascii="Times New Roman" w:hAnsi="Times New Roman"/>
          <w:b/>
          <w:sz w:val="20"/>
          <w:szCs w:val="20"/>
          <w:lang w:val="en-US"/>
        </w:rPr>
        <w:t>student</w:t>
      </w:r>
      <w:r w:rsidR="00D27C07">
        <w:rPr>
          <w:rFonts w:ascii="Times New Roman" w:hAnsi="Times New Roman"/>
          <w:b/>
          <w:sz w:val="20"/>
          <w:szCs w:val="20"/>
        </w:rPr>
        <w:t>,</w:t>
      </w:r>
      <w:r w:rsidR="00D27C07" w:rsidRPr="001E77DA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</w:rPr>
        <w:t>(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Lutsk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National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Technical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University</w:t>
      </w:r>
      <w:r w:rsidR="00D27C07" w:rsidRPr="003002C1">
        <w:rPr>
          <w:rFonts w:ascii="Times New Roman" w:hAnsi="Times New Roman"/>
          <w:b/>
          <w:sz w:val="20"/>
          <w:szCs w:val="20"/>
        </w:rPr>
        <w:t xml:space="preserve">, </w:t>
      </w:r>
      <w:r w:rsidR="00D27C07" w:rsidRPr="003002C1">
        <w:rPr>
          <w:rFonts w:ascii="Times New Roman" w:hAnsi="Times New Roman"/>
          <w:b/>
          <w:sz w:val="20"/>
          <w:szCs w:val="20"/>
          <w:lang w:val="en-US"/>
        </w:rPr>
        <w:t>Lutsk</w:t>
      </w:r>
      <w:r w:rsidR="00D27C07">
        <w:rPr>
          <w:rFonts w:ascii="Times New Roman" w:hAnsi="Times New Roman"/>
          <w:b/>
          <w:sz w:val="20"/>
          <w:szCs w:val="20"/>
        </w:rPr>
        <w:t>)</w:t>
      </w:r>
    </w:p>
    <w:p w14:paraId="1C9F5D00" w14:textId="77777777" w:rsidR="00D27C07" w:rsidRPr="007327CB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</w:p>
    <w:p w14:paraId="28BF9C79" w14:textId="77777777" w:rsidR="002310A3" w:rsidRPr="0080704E" w:rsidRDefault="00D27C07" w:rsidP="00D27C07">
      <w:pPr>
        <w:spacing w:after="0" w:line="240" w:lineRule="auto"/>
        <w:ind w:firstLine="426"/>
        <w:jc w:val="both"/>
        <w:rPr>
          <w:rFonts w:ascii="Times New Roman" w:hAnsi="Times New Roman"/>
          <w:i/>
          <w:sz w:val="18"/>
          <w:szCs w:val="18"/>
        </w:rPr>
      </w:pPr>
      <w:r w:rsidRPr="0080704E">
        <w:rPr>
          <w:rFonts w:ascii="Times New Roman" w:hAnsi="Times New Roman"/>
          <w:i/>
          <w:iCs/>
          <w:sz w:val="18"/>
          <w:szCs w:val="18"/>
        </w:rPr>
        <w:t xml:space="preserve">Зроблено </w:t>
      </w:r>
      <w:r w:rsidR="002310A3" w:rsidRPr="0080704E">
        <w:rPr>
          <w:rFonts w:ascii="Times New Roman" w:hAnsi="Times New Roman"/>
          <w:i/>
          <w:iCs/>
          <w:sz w:val="18"/>
          <w:szCs w:val="18"/>
        </w:rPr>
        <w:t>порівняння</w:t>
      </w:r>
      <w:r w:rsidR="002310A3" w:rsidRPr="0080704E">
        <w:rPr>
          <w:rFonts w:ascii="Times New Roman" w:hAnsi="Times New Roman"/>
          <w:i/>
          <w:sz w:val="18"/>
          <w:szCs w:val="18"/>
        </w:rPr>
        <w:t xml:space="preserve"> методів розрахунку центрально-стиснутих елементів конструкцій із дерева, які описані в ДБН В.2.6.-161:2017 Дерев’яні конструкції та ДСТУ-Н Б В.2.6-217:2016</w:t>
      </w:r>
    </w:p>
    <w:p w14:paraId="59E28EC5" w14:textId="77777777" w:rsidR="002310A3" w:rsidRPr="0080704E" w:rsidRDefault="002310A3" w:rsidP="00835E80">
      <w:pPr>
        <w:spacing w:after="0" w:line="240" w:lineRule="auto"/>
        <w:ind w:firstLine="426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638BF9F9" w14:textId="77777777" w:rsidR="00D27C07" w:rsidRPr="0080704E" w:rsidRDefault="00D27C07" w:rsidP="00835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use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composite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reinforcement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reviewed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and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possibilities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its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use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in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A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comparison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was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made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the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methods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for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calculating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centrally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compressed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elements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of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wooden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structures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,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which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are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described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in DBN V.2.6.-161:2017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Wooden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structures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</w:t>
      </w:r>
      <w:proofErr w:type="spellStart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>and</w:t>
      </w:r>
      <w:proofErr w:type="spellEnd"/>
      <w:r w:rsidR="00835E80" w:rsidRPr="0080704E">
        <w:rPr>
          <w:rFonts w:ascii="Times New Roman" w:hAnsi="Times New Roman"/>
          <w:bCs/>
          <w:i/>
          <w:color w:val="000000"/>
          <w:sz w:val="18"/>
          <w:szCs w:val="18"/>
        </w:rPr>
        <w:t xml:space="preserve"> DSTU-N B V.2.6-217:2016</w:t>
      </w:r>
    </w:p>
    <w:p w14:paraId="0C01C091" w14:textId="77777777" w:rsidR="00650225" w:rsidRDefault="00650225" w:rsidP="00FD07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A453EDC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50225">
        <w:rPr>
          <w:rFonts w:ascii="Times New Roman" w:hAnsi="Times New Roman"/>
          <w:sz w:val="20"/>
          <w:szCs w:val="20"/>
        </w:rPr>
        <w:t>Дерев’яні конструкції є одними з найбільш поширених матеріалів і конструкцій у світі. Потреба і попит поширюється не тільки на галузь б</w:t>
      </w:r>
      <w:r>
        <w:rPr>
          <w:rFonts w:ascii="Times New Roman" w:hAnsi="Times New Roman"/>
          <w:sz w:val="20"/>
          <w:szCs w:val="20"/>
        </w:rPr>
        <w:t xml:space="preserve">удівництва, це спричиняє </w:t>
      </w:r>
      <w:r w:rsidR="00783F29">
        <w:rPr>
          <w:rFonts w:ascii="Times New Roman" w:hAnsi="Times New Roman"/>
          <w:sz w:val="20"/>
          <w:szCs w:val="20"/>
        </w:rPr>
        <w:t>підвищення вартості</w:t>
      </w:r>
      <w:r w:rsidRPr="00650225">
        <w:rPr>
          <w:rFonts w:ascii="Times New Roman" w:hAnsi="Times New Roman"/>
          <w:sz w:val="20"/>
          <w:szCs w:val="20"/>
        </w:rPr>
        <w:t xml:space="preserve">. як конструкцій так і самого матеріалу. Ця проблема змушує нас до економії ресурсу. Щоб дізнатись мінімальні необхідні розміри елементів, їх розраховують. </w:t>
      </w:r>
    </w:p>
    <w:p w14:paraId="0D896301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Мета роботи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2310A3">
        <w:rPr>
          <w:rFonts w:ascii="Times New Roman" w:hAnsi="Times New Roman"/>
          <w:sz w:val="20"/>
          <w:szCs w:val="20"/>
        </w:rPr>
        <w:t>порівняти</w:t>
      </w:r>
      <w:r w:rsidRPr="00650225">
        <w:rPr>
          <w:rFonts w:ascii="Times New Roman" w:hAnsi="Times New Roman"/>
          <w:sz w:val="20"/>
          <w:szCs w:val="20"/>
        </w:rPr>
        <w:t xml:space="preserve"> методи розрахунку центрально-стиснутих елементів</w:t>
      </w:r>
      <w:r w:rsidR="002310A3">
        <w:rPr>
          <w:rFonts w:ascii="Times New Roman" w:hAnsi="Times New Roman"/>
          <w:sz w:val="20"/>
          <w:szCs w:val="20"/>
        </w:rPr>
        <w:t xml:space="preserve"> конструкцій із дерева</w:t>
      </w:r>
      <w:r w:rsidRPr="00650225">
        <w:rPr>
          <w:rFonts w:ascii="Times New Roman" w:hAnsi="Times New Roman"/>
          <w:sz w:val="20"/>
          <w:szCs w:val="20"/>
        </w:rPr>
        <w:t xml:space="preserve">, які описані в </w:t>
      </w:r>
      <w:r w:rsidR="0078683A" w:rsidRPr="0078683A">
        <w:rPr>
          <w:rFonts w:ascii="Times New Roman" w:hAnsi="Times New Roman"/>
          <w:sz w:val="20"/>
          <w:szCs w:val="20"/>
        </w:rPr>
        <w:t>[1, 2]</w:t>
      </w:r>
      <w:r w:rsidRPr="00650225">
        <w:rPr>
          <w:rFonts w:ascii="Times New Roman" w:hAnsi="Times New Roman"/>
          <w:sz w:val="20"/>
          <w:szCs w:val="20"/>
        </w:rPr>
        <w:t xml:space="preserve"> і дані розрахунку видані програмним комплексом SCAD.</w:t>
      </w:r>
    </w:p>
    <w:p w14:paraId="6AA7D21C" w14:textId="77777777" w:rsidR="00783F29" w:rsidRDefault="00783F29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3F29">
        <w:rPr>
          <w:rFonts w:ascii="Times New Roman" w:hAnsi="Times New Roman"/>
          <w:sz w:val="20"/>
          <w:szCs w:val="20"/>
        </w:rPr>
        <w:t>Дерев’яні конструкції розраховуються за двома групами граничних станів. Деревина, маючи волокна, є анізотропним матеріалом, це є важливим, оскільки центрально-стиснуті елементи, в яких напрямок волокон є паралельним до діючих зусиль, розраховують за першою групою граничних станів – на міцність і стійкість. Деревина в ряд своїх переваг таких як міцність, легкість, доступність, ціна, обробка, функціональність застосування, різноманітність порід і що найголовніше відновлюваність ресурсу, має також і мінуси: горючість, гниття, деформації форми і розмірів під впливом умов навколишнього середовища і неоднорідність структури.</w:t>
      </w:r>
    </w:p>
    <w:p w14:paraId="43347794" w14:textId="77777777" w:rsidR="007651F5" w:rsidRPr="007651F5" w:rsidRDefault="007651F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51F5">
        <w:rPr>
          <w:rFonts w:ascii="Times New Roman" w:hAnsi="Times New Roman"/>
          <w:sz w:val="20"/>
          <w:szCs w:val="20"/>
        </w:rPr>
        <w:lastRenderedPageBreak/>
        <w:t>Розглядаючи нормативні документи по розрахунках центрально-стиснутих елементів дерев’яних конструкцій такі як ДБН В.2.6.-161:2017 Дерев’яні конструкції, ДСТУ-Н Б В.2.6-217:2016 Настанова з проектування будівельних конструкцій з цільної деревини, ТКП 45-5.05-146:2009, можна зауважити, що в ДСТУ-Н</w:t>
      </w:r>
      <w:r w:rsidR="0091104C">
        <w:rPr>
          <w:rFonts w:ascii="Times New Roman" w:hAnsi="Times New Roman"/>
          <w:sz w:val="20"/>
          <w:szCs w:val="20"/>
        </w:rPr>
        <w:t xml:space="preserve"> Б В.2.6-217:2016, вибір </w:t>
      </w:r>
      <w:proofErr w:type="spellStart"/>
      <w:r w:rsidR="0091104C">
        <w:rPr>
          <w:rFonts w:ascii="Times New Roman" w:hAnsi="Times New Roman"/>
          <w:sz w:val="20"/>
          <w:szCs w:val="20"/>
        </w:rPr>
        <w:t>міцніст</w:t>
      </w:r>
      <w:r w:rsidRPr="007651F5">
        <w:rPr>
          <w:rFonts w:ascii="Times New Roman" w:hAnsi="Times New Roman"/>
          <w:sz w:val="20"/>
          <w:szCs w:val="20"/>
        </w:rPr>
        <w:t>них</w:t>
      </w:r>
      <w:proofErr w:type="spellEnd"/>
      <w:r w:rsidRPr="007651F5">
        <w:rPr>
          <w:rFonts w:ascii="Times New Roman" w:hAnsi="Times New Roman"/>
          <w:sz w:val="20"/>
          <w:szCs w:val="20"/>
        </w:rPr>
        <w:t xml:space="preserve"> характеристик залежить від сортів деревини. В свою чергу сорт приймаються на основі даних про однорідність матеріалу, на яку впливають такі вади: гнилизна, сучки, червоточини, тр</w:t>
      </w:r>
      <w:r>
        <w:rPr>
          <w:rFonts w:ascii="Times New Roman" w:hAnsi="Times New Roman"/>
          <w:sz w:val="20"/>
          <w:szCs w:val="20"/>
        </w:rPr>
        <w:t>іщини, нахил волокон.</w:t>
      </w:r>
      <w:r w:rsidRPr="007651F5">
        <w:rPr>
          <w:rFonts w:ascii="Times New Roman" w:hAnsi="Times New Roman"/>
          <w:sz w:val="20"/>
          <w:szCs w:val="20"/>
        </w:rPr>
        <w:t xml:space="preserve"> </w:t>
      </w:r>
      <w:r w:rsidRPr="007651F5">
        <w:rPr>
          <w:rFonts w:ascii="Times New Roman" w:hAnsi="Times New Roman"/>
          <w:noProof/>
          <w:sz w:val="20"/>
          <w:szCs w:val="20"/>
        </w:rPr>
        <w:t>Також можна віднести мягку серцевину і косошарість. Прицьому деревиа, яку розглядають, є хвойної породи з обємною вагою в 500 кг/м</w:t>
      </w:r>
      <w:r w:rsidRPr="007651F5">
        <w:rPr>
          <w:rFonts w:ascii="Times New Roman" w:hAnsi="Times New Roman"/>
          <w:noProof/>
          <w:sz w:val="20"/>
          <w:szCs w:val="20"/>
          <w:vertAlign w:val="superscript"/>
        </w:rPr>
        <w:t>3</w:t>
      </w:r>
    </w:p>
    <w:p w14:paraId="4EDC48D3" w14:textId="77777777" w:rsidR="007651F5" w:rsidRPr="007651F5" w:rsidRDefault="007651F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51F5">
        <w:rPr>
          <w:rFonts w:ascii="Times New Roman" w:hAnsi="Times New Roman"/>
          <w:sz w:val="20"/>
          <w:szCs w:val="20"/>
        </w:rPr>
        <w:t xml:space="preserve">На заміну сортам, з ДСТУ-Н Б В.2.6-217:2016, в ДБН В.2.6.-161:2017 були прийняті класи міцності, вони не просто замінили сорти, їх стало більше, наприклад для хвойних і м’яких порід є дванадцять класів які позначаються від С14 - С50, вони стали більш точно описувати характеристики опорів деревини. Для визначення класу міцності потрібно більше даних, наприклад густина і навіть дані випробувань, такі як характеристичне значення міцності на згин, модуля пружності. </w:t>
      </w:r>
    </w:p>
    <w:p w14:paraId="73E29B3E" w14:textId="77777777" w:rsidR="002310A3" w:rsidRPr="002310A3" w:rsidRDefault="002310A3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10A3">
        <w:rPr>
          <w:rFonts w:ascii="Times New Roman" w:hAnsi="Times New Roman"/>
          <w:sz w:val="20"/>
          <w:szCs w:val="20"/>
        </w:rPr>
        <w:t xml:space="preserve">На стиск працюють підкоси, </w:t>
      </w:r>
      <w:proofErr w:type="spellStart"/>
      <w:r w:rsidRPr="002310A3">
        <w:rPr>
          <w:rFonts w:ascii="Times New Roman" w:hAnsi="Times New Roman"/>
          <w:sz w:val="20"/>
          <w:szCs w:val="20"/>
        </w:rPr>
        <w:t>стійки</w:t>
      </w:r>
      <w:proofErr w:type="spellEnd"/>
      <w:r w:rsidRPr="002310A3">
        <w:rPr>
          <w:rFonts w:ascii="Times New Roman" w:hAnsi="Times New Roman"/>
          <w:sz w:val="20"/>
          <w:szCs w:val="20"/>
        </w:rPr>
        <w:t xml:space="preserve"> і деякі стержні ферм. При стиску деякі вади можуть ослабити поперечний переріз через це може виникати момент який створює повздовжній прогин. Розрахунок на стиск полягає в порівнянні розрахункового напруження яке прикладається до елемента і розрахункового значення міцності. Розрахунок на стійкість проводиться так само, але з урахуванням коефіцієнта. Цей коефіцієнт і відображає врахування вад в розрахунках.</w:t>
      </w:r>
    </w:p>
    <w:p w14:paraId="576A9C7F" w14:textId="77777777" w:rsidR="002310A3" w:rsidRPr="002310A3" w:rsidRDefault="002310A3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310A3">
        <w:rPr>
          <w:rFonts w:ascii="Times New Roman" w:hAnsi="Times New Roman"/>
          <w:sz w:val="20"/>
          <w:szCs w:val="20"/>
        </w:rPr>
        <w:t>Розрахунок центрально-стиснутих елементів в різних нормативних документах відрізняється лише визначенням коефіцієнта повздовжнього згину.</w:t>
      </w:r>
    </w:p>
    <w:p w14:paraId="3002A175" w14:textId="77777777" w:rsidR="00650225" w:rsidRPr="00650225" w:rsidRDefault="00650225" w:rsidP="005521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50225">
        <w:rPr>
          <w:rFonts w:ascii="Times New Roman" w:hAnsi="Times New Roman"/>
          <w:sz w:val="20"/>
          <w:szCs w:val="20"/>
        </w:rPr>
        <w:t>При розрахунку мінявся коеф</w:t>
      </w:r>
      <w:r w:rsidR="0091104C">
        <w:rPr>
          <w:rFonts w:ascii="Times New Roman" w:hAnsi="Times New Roman"/>
          <w:sz w:val="20"/>
          <w:szCs w:val="20"/>
        </w:rPr>
        <w:t>іцієнт, який включав вплив вад</w:t>
      </w:r>
      <w:r w:rsidRPr="00650225">
        <w:rPr>
          <w:rFonts w:ascii="Times New Roman" w:hAnsi="Times New Roman"/>
          <w:sz w:val="20"/>
          <w:szCs w:val="20"/>
        </w:rPr>
        <w:t xml:space="preserve"> матеріалу і навколишнього середовища. Найпростіший розрахунок виявися за мет</w:t>
      </w:r>
      <w:r w:rsidR="0055216F">
        <w:rPr>
          <w:rFonts w:ascii="Times New Roman" w:hAnsi="Times New Roman"/>
          <w:sz w:val="20"/>
          <w:szCs w:val="20"/>
        </w:rPr>
        <w:t>одикою ДСТУ-Н Б В.2.6-217</w:t>
      </w:r>
      <w:r w:rsidR="00DB0A85">
        <w:rPr>
          <w:rFonts w:ascii="Times New Roman" w:hAnsi="Times New Roman"/>
          <w:sz w:val="20"/>
          <w:szCs w:val="20"/>
        </w:rPr>
        <w:t>:2016</w:t>
      </w:r>
      <w:r w:rsidR="0055216F">
        <w:rPr>
          <w:rFonts w:ascii="Times New Roman" w:hAnsi="Times New Roman"/>
          <w:sz w:val="20"/>
          <w:szCs w:val="20"/>
        </w:rPr>
        <w:t xml:space="preserve">, а </w:t>
      </w:r>
      <w:r w:rsidRPr="00650225">
        <w:rPr>
          <w:rFonts w:ascii="Times New Roman" w:hAnsi="Times New Roman"/>
          <w:sz w:val="20"/>
          <w:szCs w:val="20"/>
        </w:rPr>
        <w:t>складніший за методикою ДБН В.2.6.-161</w:t>
      </w:r>
      <w:r w:rsidR="00DB0A85">
        <w:rPr>
          <w:rFonts w:ascii="Times New Roman" w:hAnsi="Times New Roman"/>
          <w:sz w:val="20"/>
          <w:szCs w:val="20"/>
        </w:rPr>
        <w:t>:2017</w:t>
      </w:r>
      <w:r w:rsidRPr="00650225">
        <w:rPr>
          <w:rFonts w:ascii="Times New Roman" w:hAnsi="Times New Roman"/>
          <w:sz w:val="20"/>
          <w:szCs w:val="20"/>
        </w:rPr>
        <w:t>, який є водночас найбільш точним</w:t>
      </w:r>
      <w:r w:rsidR="0055216F">
        <w:rPr>
          <w:rFonts w:ascii="Times New Roman" w:hAnsi="Times New Roman"/>
          <w:sz w:val="20"/>
          <w:szCs w:val="20"/>
        </w:rPr>
        <w:t>.</w:t>
      </w:r>
      <w:r w:rsidRPr="00650225">
        <w:rPr>
          <w:rFonts w:ascii="Times New Roman" w:hAnsi="Times New Roman"/>
          <w:sz w:val="20"/>
          <w:szCs w:val="20"/>
        </w:rPr>
        <w:t xml:space="preserve"> </w:t>
      </w:r>
    </w:p>
    <w:p w14:paraId="6FF8DFDD" w14:textId="77777777" w:rsidR="00650225" w:rsidRDefault="00650225" w:rsidP="000B237E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5BB4C647" w14:textId="220FEA53" w:rsidR="00DB0A85" w:rsidRPr="00E52D1C" w:rsidRDefault="00DB0A85" w:rsidP="0098040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sz w:val="18"/>
          <w:szCs w:val="18"/>
        </w:rPr>
      </w:pPr>
      <w:r w:rsidRPr="00E52D1C">
        <w:rPr>
          <w:b w:val="0"/>
          <w:sz w:val="18"/>
          <w:szCs w:val="18"/>
        </w:rPr>
        <w:t>ДБН В.2.6-161:2017</w:t>
      </w:r>
      <w:r w:rsidR="00C943E1" w:rsidRPr="00E52D1C">
        <w:rPr>
          <w:b w:val="0"/>
          <w:sz w:val="18"/>
          <w:szCs w:val="18"/>
        </w:rPr>
        <w:t xml:space="preserve"> </w:t>
      </w:r>
      <w:hyperlink r:id="rId5" w:tgtFrame="_blank" w:history="1">
        <w:r w:rsidRPr="00E52D1C">
          <w:rPr>
            <w:b w:val="0"/>
            <w:sz w:val="18"/>
            <w:szCs w:val="18"/>
            <w:shd w:val="clear" w:color="auto" w:fill="FFFFFF"/>
          </w:rPr>
          <w:t>Конструкції будинків і споруд</w:t>
        </w:r>
      </w:hyperlink>
      <w:r w:rsidR="0078683A" w:rsidRPr="00E52D1C">
        <w:rPr>
          <w:b w:val="0"/>
          <w:sz w:val="18"/>
          <w:szCs w:val="18"/>
        </w:rPr>
        <w:t xml:space="preserve">. Дерев’яні конструкції.  Основні положення. </w:t>
      </w:r>
      <w:r w:rsidR="00E52D1C" w:rsidRPr="00E52D1C">
        <w:rPr>
          <w:b w:val="0"/>
          <w:sz w:val="18"/>
          <w:szCs w:val="18"/>
        </w:rPr>
        <w:t xml:space="preserve">2. </w:t>
      </w:r>
      <w:r w:rsidRPr="00E52D1C">
        <w:rPr>
          <w:b w:val="0"/>
          <w:color w:val="1F1F1F"/>
          <w:sz w:val="18"/>
          <w:szCs w:val="18"/>
          <w:shd w:val="clear" w:color="auto" w:fill="FFFFFF"/>
        </w:rPr>
        <w:t>ДСТУ-Н Б В. 2.6-217:2016 </w:t>
      </w:r>
      <w:r w:rsidRPr="00E52D1C">
        <w:rPr>
          <w:b w:val="0"/>
          <w:color w:val="040C28"/>
          <w:sz w:val="18"/>
          <w:szCs w:val="18"/>
        </w:rPr>
        <w:t xml:space="preserve">Настанова з проектування будівельних конструкцій з цільної і клеєної деревини, </w:t>
      </w:r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 xml:space="preserve">Київ, </w:t>
      </w:r>
      <w:proofErr w:type="spellStart"/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>Мінрегіон</w:t>
      </w:r>
      <w:proofErr w:type="spellEnd"/>
      <w:r w:rsidRPr="00E52D1C">
        <w:rPr>
          <w:b w:val="0"/>
          <w:bCs w:val="0"/>
          <w:color w:val="333333"/>
          <w:sz w:val="18"/>
          <w:szCs w:val="18"/>
          <w:shd w:val="clear" w:color="auto" w:fill="FFFFFF"/>
        </w:rPr>
        <w:t xml:space="preserve"> України 2016</w:t>
      </w:r>
    </w:p>
    <w:sectPr w:rsidR="00DB0A85" w:rsidRPr="00E52D1C" w:rsidSect="00FD0787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92CA2"/>
    <w:multiLevelType w:val="hybridMultilevel"/>
    <w:tmpl w:val="D3A03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E"/>
    <w:rsid w:val="000B237E"/>
    <w:rsid w:val="002310A3"/>
    <w:rsid w:val="0055216F"/>
    <w:rsid w:val="00650225"/>
    <w:rsid w:val="007651F5"/>
    <w:rsid w:val="00783F29"/>
    <w:rsid w:val="0078683A"/>
    <w:rsid w:val="0080704E"/>
    <w:rsid w:val="00835E80"/>
    <w:rsid w:val="0091104C"/>
    <w:rsid w:val="009B1113"/>
    <w:rsid w:val="009C3952"/>
    <w:rsid w:val="00AC5C9E"/>
    <w:rsid w:val="00BC6E10"/>
    <w:rsid w:val="00C943E1"/>
    <w:rsid w:val="00D27C07"/>
    <w:rsid w:val="00D500EB"/>
    <w:rsid w:val="00DB0A85"/>
    <w:rsid w:val="00DE4595"/>
    <w:rsid w:val="00E47AC5"/>
    <w:rsid w:val="00E52D1C"/>
    <w:rsid w:val="00E65390"/>
    <w:rsid w:val="00F116FE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5B04"/>
  <w15:docId w15:val="{659DF6DD-B491-4FAE-8E10-4F0135EA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07"/>
  </w:style>
  <w:style w:type="paragraph" w:styleId="2">
    <w:name w:val="heading 2"/>
    <w:basedOn w:val="a"/>
    <w:link w:val="20"/>
    <w:uiPriority w:val="9"/>
    <w:qFormat/>
    <w:rsid w:val="00DB0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A8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DB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bn.co.ua/index/v_26/0-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UserOk</cp:lastModifiedBy>
  <cp:revision>2</cp:revision>
  <dcterms:created xsi:type="dcterms:W3CDTF">2025-11-28T08:04:00Z</dcterms:created>
  <dcterms:modified xsi:type="dcterms:W3CDTF">2025-11-28T08:04:00Z</dcterms:modified>
</cp:coreProperties>
</file>