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74D13" w14:textId="0E14C12F" w:rsidR="00F6499E" w:rsidRDefault="00D1791B" w:rsidP="00D1791B">
      <w:pPr>
        <w:rPr>
          <w:b/>
          <w:sz w:val="20"/>
          <w:szCs w:val="20"/>
          <w:lang w:val="ru-RU"/>
        </w:rPr>
      </w:pPr>
      <w:r>
        <w:rPr>
          <w:b/>
          <w:sz w:val="20"/>
          <w:szCs w:val="20"/>
        </w:rPr>
        <w:t>УДК</w:t>
      </w:r>
      <w:r w:rsidR="002D42C7">
        <w:rPr>
          <w:b/>
          <w:sz w:val="20"/>
          <w:szCs w:val="20"/>
          <w:lang w:val="ru-RU"/>
        </w:rPr>
        <w:t xml:space="preserve"> 725.8</w:t>
      </w:r>
    </w:p>
    <w:p w14:paraId="4D43E5E4" w14:textId="77777777" w:rsidR="004F29B9" w:rsidRPr="002D42C7" w:rsidRDefault="004F29B9" w:rsidP="00D1791B">
      <w:pPr>
        <w:rPr>
          <w:b/>
          <w:sz w:val="20"/>
          <w:szCs w:val="20"/>
          <w:lang w:val="ru-RU"/>
        </w:rPr>
      </w:pPr>
    </w:p>
    <w:p w14:paraId="56E4BFD2" w14:textId="69D41D2A" w:rsidR="001B65AD" w:rsidRDefault="00D1791B" w:rsidP="00B527E5">
      <w:pPr>
        <w:jc w:val="center"/>
        <w:rPr>
          <w:b/>
          <w:sz w:val="20"/>
          <w:szCs w:val="20"/>
        </w:rPr>
      </w:pPr>
      <w:proofErr w:type="spellStart"/>
      <w:r w:rsidRPr="00B527E5">
        <w:rPr>
          <w:b/>
          <w:sz w:val="20"/>
          <w:szCs w:val="20"/>
        </w:rPr>
        <w:t>Поліфункціональні</w:t>
      </w:r>
      <w:proofErr w:type="spellEnd"/>
      <w:r w:rsidRPr="00B527E5">
        <w:rPr>
          <w:b/>
          <w:sz w:val="20"/>
          <w:szCs w:val="20"/>
        </w:rPr>
        <w:t xml:space="preserve"> молодіжні центри як </w:t>
      </w:r>
      <w:r w:rsidR="00CD3202" w:rsidRPr="00B527E5">
        <w:rPr>
          <w:b/>
          <w:sz w:val="20"/>
          <w:szCs w:val="20"/>
        </w:rPr>
        <w:t>інструмент</w:t>
      </w:r>
      <w:r w:rsidRPr="00B527E5">
        <w:rPr>
          <w:b/>
          <w:sz w:val="20"/>
          <w:szCs w:val="20"/>
        </w:rPr>
        <w:t xml:space="preserve"> розвитку сучасного міського середовища</w:t>
      </w:r>
    </w:p>
    <w:p w14:paraId="096FCDA5" w14:textId="77777777" w:rsidR="0097436A" w:rsidRPr="00B527E5" w:rsidRDefault="0097436A" w:rsidP="00B527E5">
      <w:pPr>
        <w:jc w:val="center"/>
        <w:rPr>
          <w:b/>
          <w:sz w:val="20"/>
          <w:szCs w:val="20"/>
        </w:rPr>
      </w:pPr>
    </w:p>
    <w:p w14:paraId="209FC71D" w14:textId="2130F04F" w:rsidR="00D1791B" w:rsidRDefault="00D1791B" w:rsidP="00D1791B">
      <w:pPr>
        <w:jc w:val="center"/>
        <w:rPr>
          <w:b/>
          <w:sz w:val="20"/>
          <w:szCs w:val="20"/>
        </w:rPr>
      </w:pPr>
      <w:proofErr w:type="spellStart"/>
      <w:r w:rsidRPr="00B527E5">
        <w:rPr>
          <w:b/>
          <w:sz w:val="20"/>
          <w:szCs w:val="20"/>
        </w:rPr>
        <w:t>Multifunctional</w:t>
      </w:r>
      <w:proofErr w:type="spellEnd"/>
      <w:r w:rsidRPr="00B527E5">
        <w:rPr>
          <w:b/>
          <w:sz w:val="20"/>
          <w:szCs w:val="20"/>
        </w:rPr>
        <w:t xml:space="preserve"> </w:t>
      </w:r>
      <w:proofErr w:type="spellStart"/>
      <w:r w:rsidRPr="00B527E5">
        <w:rPr>
          <w:b/>
          <w:sz w:val="20"/>
          <w:szCs w:val="20"/>
        </w:rPr>
        <w:t>youth</w:t>
      </w:r>
      <w:proofErr w:type="spellEnd"/>
      <w:r w:rsidRPr="00B527E5">
        <w:rPr>
          <w:b/>
          <w:sz w:val="20"/>
          <w:szCs w:val="20"/>
        </w:rPr>
        <w:t xml:space="preserve"> </w:t>
      </w:r>
      <w:proofErr w:type="spellStart"/>
      <w:r w:rsidRPr="00B527E5">
        <w:rPr>
          <w:b/>
          <w:sz w:val="20"/>
          <w:szCs w:val="20"/>
        </w:rPr>
        <w:t>centers</w:t>
      </w:r>
      <w:proofErr w:type="spellEnd"/>
      <w:r w:rsidRPr="00B527E5">
        <w:rPr>
          <w:b/>
          <w:sz w:val="20"/>
          <w:szCs w:val="20"/>
        </w:rPr>
        <w:t xml:space="preserve"> </w:t>
      </w:r>
      <w:proofErr w:type="spellStart"/>
      <w:r w:rsidRPr="00B527E5">
        <w:rPr>
          <w:b/>
          <w:sz w:val="20"/>
          <w:szCs w:val="20"/>
        </w:rPr>
        <w:t>as</w:t>
      </w:r>
      <w:proofErr w:type="spellEnd"/>
      <w:r w:rsidRPr="00B527E5">
        <w:rPr>
          <w:b/>
          <w:sz w:val="20"/>
          <w:szCs w:val="20"/>
        </w:rPr>
        <w:t xml:space="preserve"> </w:t>
      </w:r>
      <w:proofErr w:type="spellStart"/>
      <w:r w:rsidRPr="00B527E5">
        <w:rPr>
          <w:b/>
          <w:sz w:val="20"/>
          <w:szCs w:val="20"/>
        </w:rPr>
        <w:t>an</w:t>
      </w:r>
      <w:proofErr w:type="spellEnd"/>
      <w:r w:rsidRPr="00B527E5">
        <w:rPr>
          <w:b/>
          <w:sz w:val="20"/>
          <w:szCs w:val="20"/>
        </w:rPr>
        <w:t xml:space="preserve"> </w:t>
      </w:r>
      <w:proofErr w:type="spellStart"/>
      <w:r w:rsidRPr="00B527E5">
        <w:rPr>
          <w:b/>
          <w:sz w:val="20"/>
          <w:szCs w:val="20"/>
        </w:rPr>
        <w:t>element</w:t>
      </w:r>
      <w:proofErr w:type="spellEnd"/>
      <w:r w:rsidRPr="00B527E5">
        <w:rPr>
          <w:b/>
          <w:sz w:val="20"/>
          <w:szCs w:val="20"/>
        </w:rPr>
        <w:t xml:space="preserve"> </w:t>
      </w:r>
      <w:proofErr w:type="spellStart"/>
      <w:r w:rsidRPr="00B527E5">
        <w:rPr>
          <w:b/>
          <w:sz w:val="20"/>
          <w:szCs w:val="20"/>
        </w:rPr>
        <w:t>of</w:t>
      </w:r>
      <w:proofErr w:type="spellEnd"/>
      <w:r w:rsidRPr="00B527E5">
        <w:rPr>
          <w:b/>
          <w:sz w:val="20"/>
          <w:szCs w:val="20"/>
        </w:rPr>
        <w:t xml:space="preserve"> </w:t>
      </w:r>
      <w:proofErr w:type="spellStart"/>
      <w:r w:rsidRPr="00B527E5">
        <w:rPr>
          <w:b/>
          <w:sz w:val="20"/>
          <w:szCs w:val="20"/>
        </w:rPr>
        <w:t>the</w:t>
      </w:r>
      <w:proofErr w:type="spellEnd"/>
      <w:r w:rsidRPr="00B527E5">
        <w:rPr>
          <w:b/>
          <w:sz w:val="20"/>
          <w:szCs w:val="20"/>
        </w:rPr>
        <w:t xml:space="preserve"> </w:t>
      </w:r>
      <w:proofErr w:type="spellStart"/>
      <w:r w:rsidRPr="00B527E5">
        <w:rPr>
          <w:b/>
          <w:sz w:val="20"/>
          <w:szCs w:val="20"/>
        </w:rPr>
        <w:t>development</w:t>
      </w:r>
      <w:proofErr w:type="spellEnd"/>
      <w:r w:rsidRPr="00B527E5">
        <w:rPr>
          <w:b/>
          <w:sz w:val="20"/>
          <w:szCs w:val="20"/>
        </w:rPr>
        <w:t xml:space="preserve"> </w:t>
      </w:r>
      <w:proofErr w:type="spellStart"/>
      <w:r w:rsidRPr="00B527E5">
        <w:rPr>
          <w:b/>
          <w:sz w:val="20"/>
          <w:szCs w:val="20"/>
        </w:rPr>
        <w:t>of</w:t>
      </w:r>
      <w:proofErr w:type="spellEnd"/>
      <w:r w:rsidRPr="00B527E5">
        <w:rPr>
          <w:b/>
          <w:sz w:val="20"/>
          <w:szCs w:val="20"/>
        </w:rPr>
        <w:t xml:space="preserve"> </w:t>
      </w:r>
      <w:proofErr w:type="spellStart"/>
      <w:r w:rsidRPr="00B527E5">
        <w:rPr>
          <w:b/>
          <w:sz w:val="20"/>
          <w:szCs w:val="20"/>
        </w:rPr>
        <w:t>the</w:t>
      </w:r>
      <w:proofErr w:type="spellEnd"/>
      <w:r w:rsidRPr="00B527E5">
        <w:rPr>
          <w:b/>
          <w:sz w:val="20"/>
          <w:szCs w:val="20"/>
        </w:rPr>
        <w:t xml:space="preserve"> </w:t>
      </w:r>
      <w:proofErr w:type="spellStart"/>
      <w:r w:rsidRPr="00B527E5">
        <w:rPr>
          <w:b/>
          <w:sz w:val="20"/>
          <w:szCs w:val="20"/>
        </w:rPr>
        <w:t>modern</w:t>
      </w:r>
      <w:proofErr w:type="spellEnd"/>
      <w:r w:rsidRPr="00B527E5">
        <w:rPr>
          <w:b/>
          <w:sz w:val="20"/>
          <w:szCs w:val="20"/>
        </w:rPr>
        <w:t xml:space="preserve"> </w:t>
      </w:r>
      <w:proofErr w:type="spellStart"/>
      <w:r w:rsidRPr="00B527E5">
        <w:rPr>
          <w:b/>
          <w:sz w:val="20"/>
          <w:szCs w:val="20"/>
        </w:rPr>
        <w:t>urban</w:t>
      </w:r>
      <w:proofErr w:type="spellEnd"/>
      <w:r w:rsidRPr="00B527E5">
        <w:rPr>
          <w:b/>
          <w:sz w:val="20"/>
          <w:szCs w:val="20"/>
        </w:rPr>
        <w:t xml:space="preserve"> </w:t>
      </w:r>
      <w:proofErr w:type="spellStart"/>
      <w:r w:rsidRPr="00B527E5">
        <w:rPr>
          <w:b/>
          <w:sz w:val="20"/>
          <w:szCs w:val="20"/>
        </w:rPr>
        <w:t>environment</w:t>
      </w:r>
      <w:proofErr w:type="spellEnd"/>
    </w:p>
    <w:p w14:paraId="6D7FD778" w14:textId="77777777" w:rsidR="0097436A" w:rsidRPr="00B527E5" w:rsidRDefault="0097436A" w:rsidP="00D1791B">
      <w:pPr>
        <w:jc w:val="center"/>
        <w:rPr>
          <w:b/>
          <w:sz w:val="20"/>
          <w:szCs w:val="20"/>
        </w:rPr>
      </w:pPr>
    </w:p>
    <w:p w14:paraId="2CA665A0" w14:textId="5C7A0F74" w:rsidR="00D1791B" w:rsidRDefault="00D1791B" w:rsidP="00D1791B">
      <w:pPr>
        <w:rPr>
          <w:b/>
          <w:sz w:val="20"/>
          <w:szCs w:val="20"/>
        </w:rPr>
      </w:pPr>
      <w:r w:rsidRPr="00B527E5">
        <w:rPr>
          <w:b/>
          <w:sz w:val="20"/>
          <w:szCs w:val="20"/>
        </w:rPr>
        <w:tab/>
        <w:t>А. О. Завгородня, студентка, (Харківський національний університет міського господарства імені О. М. Бекетова)</w:t>
      </w:r>
    </w:p>
    <w:p w14:paraId="51AFAE88" w14:textId="77777777" w:rsidR="0097436A" w:rsidRDefault="0097436A" w:rsidP="00D1791B">
      <w:pPr>
        <w:rPr>
          <w:b/>
          <w:sz w:val="20"/>
          <w:szCs w:val="20"/>
        </w:rPr>
      </w:pPr>
    </w:p>
    <w:p w14:paraId="0695668C" w14:textId="5BC765A1" w:rsidR="002D42C7" w:rsidRDefault="002D42C7" w:rsidP="00D1791B">
      <w:pPr>
        <w:rPr>
          <w:b/>
          <w:sz w:val="20"/>
          <w:szCs w:val="20"/>
          <w:lang w:val="en-US"/>
        </w:rPr>
      </w:pPr>
      <w:r>
        <w:rPr>
          <w:b/>
          <w:sz w:val="20"/>
          <w:szCs w:val="20"/>
        </w:rPr>
        <w:tab/>
      </w:r>
      <w:r>
        <w:rPr>
          <w:b/>
          <w:sz w:val="20"/>
          <w:szCs w:val="20"/>
          <w:lang w:val="en-US"/>
        </w:rPr>
        <w:t xml:space="preserve">A. O. </w:t>
      </w:r>
      <w:proofErr w:type="spellStart"/>
      <w:r>
        <w:rPr>
          <w:b/>
          <w:sz w:val="20"/>
          <w:szCs w:val="20"/>
          <w:lang w:val="en-US"/>
        </w:rPr>
        <w:t>Zavhorodnia</w:t>
      </w:r>
      <w:proofErr w:type="spellEnd"/>
      <w:r>
        <w:rPr>
          <w:b/>
          <w:sz w:val="20"/>
          <w:szCs w:val="20"/>
          <w:lang w:val="en-US"/>
        </w:rPr>
        <w:t>, student, (</w:t>
      </w:r>
      <w:r w:rsidRPr="002D42C7">
        <w:rPr>
          <w:b/>
          <w:sz w:val="20"/>
          <w:szCs w:val="20"/>
          <w:lang w:val="en-US"/>
        </w:rPr>
        <w:t xml:space="preserve">О. М. </w:t>
      </w:r>
      <w:proofErr w:type="spellStart"/>
      <w:r w:rsidRPr="002D42C7">
        <w:rPr>
          <w:b/>
          <w:sz w:val="20"/>
          <w:szCs w:val="20"/>
          <w:lang w:val="en-US"/>
        </w:rPr>
        <w:t>Beketov</w:t>
      </w:r>
      <w:proofErr w:type="spellEnd"/>
      <w:r w:rsidRPr="002D42C7">
        <w:rPr>
          <w:b/>
          <w:sz w:val="20"/>
          <w:szCs w:val="20"/>
          <w:lang w:val="en-US"/>
        </w:rPr>
        <w:t xml:space="preserve"> National University of Urban Economy in </w:t>
      </w:r>
      <w:proofErr w:type="spellStart"/>
      <w:r w:rsidRPr="002D42C7">
        <w:rPr>
          <w:b/>
          <w:sz w:val="20"/>
          <w:szCs w:val="20"/>
          <w:lang w:val="en-US"/>
        </w:rPr>
        <w:t>Kharkiv</w:t>
      </w:r>
      <w:proofErr w:type="spellEnd"/>
      <w:r w:rsidRPr="002D42C7">
        <w:rPr>
          <w:b/>
          <w:sz w:val="20"/>
          <w:szCs w:val="20"/>
          <w:lang w:val="en-US"/>
        </w:rPr>
        <w:t>)</w:t>
      </w:r>
    </w:p>
    <w:p w14:paraId="0B92C39C" w14:textId="77777777" w:rsidR="0097436A" w:rsidRPr="002D42C7" w:rsidRDefault="0097436A" w:rsidP="00D1791B">
      <w:pPr>
        <w:rPr>
          <w:b/>
          <w:sz w:val="20"/>
          <w:szCs w:val="20"/>
          <w:lang w:val="en-US"/>
        </w:rPr>
      </w:pPr>
    </w:p>
    <w:p w14:paraId="2C8BBDE9" w14:textId="5F25E5B9" w:rsidR="00D1791B" w:rsidRDefault="00D1791B" w:rsidP="00D1791B">
      <w:pPr>
        <w:rPr>
          <w:i/>
          <w:sz w:val="18"/>
          <w:szCs w:val="18"/>
        </w:rPr>
      </w:pPr>
      <w:r>
        <w:rPr>
          <w:b/>
          <w:sz w:val="20"/>
          <w:szCs w:val="20"/>
        </w:rPr>
        <w:tab/>
      </w:r>
      <w:r w:rsidR="00CD3202" w:rsidRPr="00CD3202">
        <w:rPr>
          <w:i/>
          <w:sz w:val="18"/>
          <w:szCs w:val="18"/>
        </w:rPr>
        <w:t xml:space="preserve">У </w:t>
      </w:r>
      <w:r w:rsidR="00EC3F77">
        <w:rPr>
          <w:i/>
          <w:sz w:val="18"/>
          <w:szCs w:val="18"/>
        </w:rPr>
        <w:t>тезах</w:t>
      </w:r>
      <w:r w:rsidR="00CD3202" w:rsidRPr="00CD3202">
        <w:rPr>
          <w:i/>
          <w:sz w:val="18"/>
          <w:szCs w:val="18"/>
        </w:rPr>
        <w:t xml:space="preserve"> розглянуто роль </w:t>
      </w:r>
      <w:proofErr w:type="spellStart"/>
      <w:r w:rsidR="00CD3202" w:rsidRPr="00CD3202">
        <w:rPr>
          <w:i/>
          <w:sz w:val="18"/>
          <w:szCs w:val="18"/>
        </w:rPr>
        <w:t>поліфункціональних</w:t>
      </w:r>
      <w:proofErr w:type="spellEnd"/>
      <w:r w:rsidR="00CD3202" w:rsidRPr="00CD3202">
        <w:rPr>
          <w:i/>
          <w:sz w:val="18"/>
          <w:szCs w:val="18"/>
        </w:rPr>
        <w:t xml:space="preserve"> молодіжних центрів у розвитку</w:t>
      </w:r>
      <w:r w:rsidR="00CD3202">
        <w:rPr>
          <w:i/>
          <w:sz w:val="18"/>
          <w:szCs w:val="18"/>
        </w:rPr>
        <w:t xml:space="preserve"> сучасного міського середовища, як важливого соціокультурного</w:t>
      </w:r>
      <w:r w:rsidR="00CD3202" w:rsidRPr="00CD3202">
        <w:rPr>
          <w:i/>
          <w:sz w:val="18"/>
          <w:szCs w:val="18"/>
        </w:rPr>
        <w:t xml:space="preserve"> </w:t>
      </w:r>
      <w:r w:rsidR="00B527E5">
        <w:rPr>
          <w:i/>
          <w:sz w:val="18"/>
          <w:szCs w:val="18"/>
        </w:rPr>
        <w:t>компонента</w:t>
      </w:r>
      <w:r w:rsidR="00EC3F77">
        <w:rPr>
          <w:i/>
          <w:sz w:val="18"/>
          <w:szCs w:val="18"/>
        </w:rPr>
        <w:t xml:space="preserve"> міської структури. </w:t>
      </w:r>
      <w:r w:rsidR="00CD3202">
        <w:rPr>
          <w:i/>
          <w:sz w:val="18"/>
          <w:szCs w:val="18"/>
        </w:rPr>
        <w:t>Було п</w:t>
      </w:r>
      <w:r w:rsidR="00CD3202" w:rsidRPr="00CD3202">
        <w:rPr>
          <w:i/>
          <w:sz w:val="18"/>
          <w:szCs w:val="18"/>
        </w:rPr>
        <w:t>роаналізовано архітектурно-планувальні прийом</w:t>
      </w:r>
      <w:r w:rsidR="00CD3202">
        <w:rPr>
          <w:i/>
          <w:sz w:val="18"/>
          <w:szCs w:val="18"/>
        </w:rPr>
        <w:t>и формування молодіжних центрів.</w:t>
      </w:r>
      <w:r w:rsidR="00B527E5">
        <w:rPr>
          <w:i/>
          <w:sz w:val="18"/>
          <w:szCs w:val="18"/>
        </w:rPr>
        <w:t xml:space="preserve"> Зазначено</w:t>
      </w:r>
      <w:r w:rsidR="00CD3202">
        <w:rPr>
          <w:i/>
          <w:sz w:val="18"/>
          <w:szCs w:val="18"/>
        </w:rPr>
        <w:t xml:space="preserve">, </w:t>
      </w:r>
      <w:r w:rsidR="00CD3202" w:rsidRPr="00CD3202">
        <w:rPr>
          <w:i/>
          <w:sz w:val="18"/>
          <w:szCs w:val="18"/>
        </w:rPr>
        <w:t xml:space="preserve">що </w:t>
      </w:r>
      <w:proofErr w:type="spellStart"/>
      <w:r w:rsidR="00CD3202" w:rsidRPr="00CD3202">
        <w:rPr>
          <w:i/>
          <w:sz w:val="18"/>
          <w:szCs w:val="18"/>
        </w:rPr>
        <w:t>поліфункціональні</w:t>
      </w:r>
      <w:proofErr w:type="spellEnd"/>
      <w:r w:rsidR="00CD3202" w:rsidRPr="00CD3202">
        <w:rPr>
          <w:i/>
          <w:sz w:val="18"/>
          <w:szCs w:val="18"/>
        </w:rPr>
        <w:t xml:space="preserve"> молодіжні центри сприяють формуванню соціально активного середовища, розвитку локальних громад і креативної економіки, підвищуючи якість життя в місті.</w:t>
      </w:r>
    </w:p>
    <w:p w14:paraId="4BEAE5EA" w14:textId="77777777" w:rsidR="0097436A" w:rsidRDefault="0097436A" w:rsidP="00D1791B">
      <w:pPr>
        <w:rPr>
          <w:i/>
          <w:sz w:val="18"/>
          <w:szCs w:val="18"/>
        </w:rPr>
      </w:pPr>
    </w:p>
    <w:p w14:paraId="08015E34" w14:textId="0D831794" w:rsidR="00545FD3" w:rsidRDefault="00545FD3" w:rsidP="00D1791B">
      <w:pPr>
        <w:rPr>
          <w:i/>
          <w:sz w:val="18"/>
          <w:szCs w:val="18"/>
          <w:lang w:val="en-US"/>
        </w:rPr>
      </w:pPr>
      <w:r>
        <w:rPr>
          <w:i/>
          <w:sz w:val="18"/>
          <w:szCs w:val="18"/>
        </w:rPr>
        <w:tab/>
      </w:r>
      <w:r w:rsidR="00B527E5" w:rsidRPr="00B527E5">
        <w:rPr>
          <w:i/>
          <w:sz w:val="18"/>
          <w:szCs w:val="18"/>
          <w:lang w:val="en-US"/>
        </w:rPr>
        <w:t>The abstract discusses the role of multifunctional youth centers in the development of the modern urban environment</w:t>
      </w:r>
      <w:r w:rsidR="00B527E5">
        <w:rPr>
          <w:i/>
          <w:sz w:val="18"/>
          <w:szCs w:val="18"/>
        </w:rPr>
        <w:t xml:space="preserve"> </w:t>
      </w:r>
      <w:r w:rsidR="00B527E5" w:rsidRPr="00B527E5">
        <w:rPr>
          <w:i/>
          <w:sz w:val="18"/>
          <w:szCs w:val="18"/>
          <w:lang w:val="en-US"/>
        </w:rPr>
        <w:t>as an important socio-cultural component</w:t>
      </w:r>
      <w:r w:rsidR="00B527E5">
        <w:rPr>
          <w:i/>
          <w:sz w:val="18"/>
          <w:szCs w:val="18"/>
        </w:rPr>
        <w:t xml:space="preserve"> </w:t>
      </w:r>
      <w:r w:rsidR="00B527E5" w:rsidRPr="00B527E5">
        <w:rPr>
          <w:i/>
          <w:sz w:val="18"/>
          <w:szCs w:val="18"/>
          <w:lang w:val="en-US"/>
        </w:rPr>
        <w:t>of the city structure. The architectural and planning techniques for the formation of youth centers were analyzed. It is also noted that multifunctional youth centers contribute to the formation of socially active environments, the development of local communities and the creative economy, thereby improving the quality of urban life.</w:t>
      </w:r>
    </w:p>
    <w:p w14:paraId="792C4CDF" w14:textId="77777777" w:rsidR="0097436A" w:rsidRPr="00B527E5" w:rsidRDefault="0097436A" w:rsidP="00D1791B">
      <w:pPr>
        <w:rPr>
          <w:i/>
          <w:sz w:val="18"/>
          <w:szCs w:val="18"/>
          <w:lang w:val="en-US"/>
        </w:rPr>
      </w:pPr>
    </w:p>
    <w:p w14:paraId="37879A1A" w14:textId="77777777" w:rsidR="004808B4" w:rsidRDefault="00545FD3" w:rsidP="00735988">
      <w:pPr>
        <w:rPr>
          <w:sz w:val="20"/>
          <w:szCs w:val="20"/>
        </w:rPr>
      </w:pPr>
      <w:r>
        <w:rPr>
          <w:i/>
          <w:sz w:val="18"/>
          <w:szCs w:val="18"/>
        </w:rPr>
        <w:tab/>
      </w:r>
      <w:r w:rsidR="001B65AD">
        <w:rPr>
          <w:sz w:val="20"/>
          <w:szCs w:val="20"/>
        </w:rPr>
        <w:t xml:space="preserve">Розвиток сучасних міст вимагає створення простору, здатного задовільнити потреби молодого покоління у спілкуванні, самореалізації та культурному розвитку. Молодіжні центри виступають не лише місцями для дозвілля, а й важливими </w:t>
      </w:r>
      <w:r w:rsidR="00CC48FA">
        <w:rPr>
          <w:sz w:val="20"/>
          <w:szCs w:val="20"/>
        </w:rPr>
        <w:t xml:space="preserve">елементами соціальної та просторової структури міста </w:t>
      </w:r>
      <w:r w:rsidR="00CC48FA" w:rsidRPr="00CC48FA">
        <w:rPr>
          <w:sz w:val="20"/>
          <w:szCs w:val="20"/>
        </w:rPr>
        <w:t>[1]</w:t>
      </w:r>
      <w:r w:rsidR="00CD3202">
        <w:rPr>
          <w:sz w:val="20"/>
          <w:szCs w:val="20"/>
        </w:rPr>
        <w:t xml:space="preserve">, </w:t>
      </w:r>
      <w:r w:rsidR="00735988">
        <w:rPr>
          <w:sz w:val="20"/>
          <w:szCs w:val="20"/>
        </w:rPr>
        <w:t>[2</w:t>
      </w:r>
      <w:r w:rsidR="00735988" w:rsidRPr="00CC48FA">
        <w:rPr>
          <w:sz w:val="20"/>
          <w:szCs w:val="20"/>
        </w:rPr>
        <w:t>]</w:t>
      </w:r>
      <w:r w:rsidR="00735988">
        <w:rPr>
          <w:sz w:val="20"/>
          <w:szCs w:val="20"/>
        </w:rPr>
        <w:t xml:space="preserve">. </w:t>
      </w:r>
      <w:proofErr w:type="spellStart"/>
      <w:r w:rsidR="00095BE3" w:rsidRPr="00095BE3">
        <w:rPr>
          <w:sz w:val="20"/>
          <w:szCs w:val="20"/>
        </w:rPr>
        <w:t>Поліфункціональний</w:t>
      </w:r>
      <w:proofErr w:type="spellEnd"/>
      <w:r w:rsidR="00095BE3" w:rsidRPr="00095BE3">
        <w:rPr>
          <w:sz w:val="20"/>
          <w:szCs w:val="20"/>
        </w:rPr>
        <w:t xml:space="preserve"> підхід у їх </w:t>
      </w:r>
      <w:proofErr w:type="spellStart"/>
      <w:r w:rsidR="00095BE3" w:rsidRPr="00095BE3">
        <w:rPr>
          <w:sz w:val="20"/>
          <w:szCs w:val="20"/>
        </w:rPr>
        <w:t>проєктуванні</w:t>
      </w:r>
      <w:proofErr w:type="spellEnd"/>
      <w:r w:rsidR="00095BE3" w:rsidRPr="00095BE3">
        <w:rPr>
          <w:sz w:val="20"/>
          <w:szCs w:val="20"/>
        </w:rPr>
        <w:t xml:space="preserve"> сприяє інтеграції освітніх, культурних, спортивних та громадських функцій, що відповідає принципам сучасної урбаністики, орієнтованої на сталість, </w:t>
      </w:r>
      <w:proofErr w:type="spellStart"/>
      <w:r w:rsidR="00095BE3" w:rsidRPr="00095BE3">
        <w:rPr>
          <w:sz w:val="20"/>
          <w:szCs w:val="20"/>
        </w:rPr>
        <w:t>інклюзивність</w:t>
      </w:r>
      <w:proofErr w:type="spellEnd"/>
      <w:r w:rsidR="00095BE3" w:rsidRPr="00095BE3">
        <w:rPr>
          <w:sz w:val="20"/>
          <w:szCs w:val="20"/>
        </w:rPr>
        <w:t xml:space="preserve"> та гнучкість міського середовища [3].</w:t>
      </w:r>
      <w:r w:rsidR="00095BE3">
        <w:rPr>
          <w:sz w:val="20"/>
          <w:szCs w:val="20"/>
        </w:rPr>
        <w:t xml:space="preserve"> </w:t>
      </w:r>
    </w:p>
    <w:p w14:paraId="682FAD89" w14:textId="77777777" w:rsidR="00545FD3" w:rsidRDefault="00CD3202" w:rsidP="004808B4">
      <w:pPr>
        <w:ind w:firstLine="567"/>
        <w:rPr>
          <w:sz w:val="20"/>
          <w:szCs w:val="20"/>
        </w:rPr>
      </w:pPr>
      <w:r>
        <w:rPr>
          <w:sz w:val="20"/>
          <w:szCs w:val="20"/>
        </w:rPr>
        <w:t xml:space="preserve">Тому актуальним </w:t>
      </w:r>
      <w:r w:rsidR="004808B4" w:rsidRPr="004808B4">
        <w:rPr>
          <w:sz w:val="20"/>
          <w:szCs w:val="20"/>
        </w:rPr>
        <w:t xml:space="preserve">є </w:t>
      </w:r>
      <w:r>
        <w:rPr>
          <w:sz w:val="20"/>
          <w:szCs w:val="20"/>
        </w:rPr>
        <w:t xml:space="preserve">вивчення </w:t>
      </w:r>
      <w:r w:rsidR="004808B4" w:rsidRPr="004808B4">
        <w:rPr>
          <w:sz w:val="20"/>
          <w:szCs w:val="20"/>
        </w:rPr>
        <w:t xml:space="preserve">архітектурно-планувальних прийомів формування </w:t>
      </w:r>
      <w:proofErr w:type="spellStart"/>
      <w:r w:rsidR="004808B4" w:rsidRPr="004808B4">
        <w:rPr>
          <w:sz w:val="20"/>
          <w:szCs w:val="20"/>
        </w:rPr>
        <w:t>поліфункціональних</w:t>
      </w:r>
      <w:proofErr w:type="spellEnd"/>
      <w:r w:rsidR="004808B4" w:rsidRPr="004808B4">
        <w:rPr>
          <w:sz w:val="20"/>
          <w:szCs w:val="20"/>
        </w:rPr>
        <w:t xml:space="preserve"> молодіжних центрів у структурі сучасного міста. Основними завданнями є аналіз ролі молодіжних центрів у формуванні соціально активного міського простору, визначення принципів </w:t>
      </w:r>
      <w:proofErr w:type="spellStart"/>
      <w:r w:rsidR="004808B4" w:rsidRPr="004808B4">
        <w:rPr>
          <w:sz w:val="20"/>
          <w:szCs w:val="20"/>
        </w:rPr>
        <w:t>поліфункціональності</w:t>
      </w:r>
      <w:proofErr w:type="spellEnd"/>
      <w:r w:rsidR="004808B4" w:rsidRPr="004808B4">
        <w:rPr>
          <w:sz w:val="20"/>
          <w:szCs w:val="20"/>
        </w:rPr>
        <w:t xml:space="preserve"> у плануванні молоді</w:t>
      </w:r>
      <w:r w:rsidR="004808B4">
        <w:rPr>
          <w:sz w:val="20"/>
          <w:szCs w:val="20"/>
        </w:rPr>
        <w:t xml:space="preserve">жних об’єктів </w:t>
      </w:r>
      <w:r w:rsidR="004808B4" w:rsidRPr="004808B4">
        <w:rPr>
          <w:sz w:val="20"/>
          <w:szCs w:val="20"/>
        </w:rPr>
        <w:t>а також розроблення рекомендацій щодо інтеграції таких об’єктів у міське середовище з урахуванням тенденцій сталого розвитку [4].</w:t>
      </w:r>
    </w:p>
    <w:p w14:paraId="082155A9" w14:textId="77777777" w:rsidR="004808B4" w:rsidRDefault="004808B4" w:rsidP="004808B4">
      <w:pPr>
        <w:ind w:firstLine="567"/>
        <w:rPr>
          <w:sz w:val="20"/>
          <w:szCs w:val="20"/>
        </w:rPr>
      </w:pPr>
      <w:proofErr w:type="spellStart"/>
      <w:r w:rsidRPr="004808B4">
        <w:rPr>
          <w:sz w:val="20"/>
          <w:szCs w:val="20"/>
        </w:rPr>
        <w:lastRenderedPageBreak/>
        <w:t>Поліфункціональні</w:t>
      </w:r>
      <w:proofErr w:type="spellEnd"/>
      <w:r w:rsidRPr="004808B4">
        <w:rPr>
          <w:sz w:val="20"/>
          <w:szCs w:val="20"/>
        </w:rPr>
        <w:t xml:space="preserve"> молодіжні центри відіграють роль містобудівних акцентів, що активізують навколишню територію, формують осередки соціальної взаємодії та сприяють розвитку локальних громад [5]. Їх архітектурно-планувальна структура базується на принципах відкритості, гнучкості, доступності та взаємодії з міською інфраструктурою. Серед сучасних прийомів формування таких об’єктів варто відзначити модульність і </w:t>
      </w:r>
      <w:proofErr w:type="spellStart"/>
      <w:r w:rsidRPr="004808B4">
        <w:rPr>
          <w:sz w:val="20"/>
          <w:szCs w:val="20"/>
        </w:rPr>
        <w:t>трансформованість</w:t>
      </w:r>
      <w:proofErr w:type="spellEnd"/>
      <w:r w:rsidRPr="004808B4">
        <w:rPr>
          <w:sz w:val="20"/>
          <w:szCs w:val="20"/>
        </w:rPr>
        <w:t xml:space="preserve"> простору, що дозволяє швидко адаптувати приміщення до різних функцій – від освітніх подій до креативних воркшопів; візуальну та функціональну прозорість, яка підсилює зв’язок внутрішніх просторів із громадським середовищем; зонування відкритих територій із формуванням площ, амфітеатрів, зелених дворів для неформального спілкування; а також інтеграцію екологічних рішень, зокрема енергоефективних технологій, зелених дахів, природного освітлення та систем збору дощової води [5].</w:t>
      </w:r>
    </w:p>
    <w:p w14:paraId="01DFF5A9" w14:textId="338E0B7C" w:rsidR="004808B4" w:rsidRDefault="004808B4" w:rsidP="004808B4">
      <w:pPr>
        <w:ind w:firstLine="567"/>
        <w:rPr>
          <w:sz w:val="20"/>
          <w:szCs w:val="20"/>
        </w:rPr>
      </w:pPr>
      <w:r w:rsidRPr="004808B4">
        <w:rPr>
          <w:sz w:val="20"/>
          <w:szCs w:val="20"/>
        </w:rPr>
        <w:t xml:space="preserve">Застосування цих прийомів дає змогу створити динамічне середовище, де гармонійно поєднуються освіта, культура, інновації та відпочинок. Молодіжні центри нового покоління стають платформами соціальної активності, розвитку креативної економіки та формування нової ідентичності міського простору [3], [4]. Таким чином, </w:t>
      </w:r>
      <w:proofErr w:type="spellStart"/>
      <w:r w:rsidRPr="004808B4">
        <w:rPr>
          <w:sz w:val="20"/>
          <w:szCs w:val="20"/>
        </w:rPr>
        <w:t>поліфункціональні</w:t>
      </w:r>
      <w:proofErr w:type="spellEnd"/>
      <w:r w:rsidRPr="004808B4">
        <w:rPr>
          <w:sz w:val="20"/>
          <w:szCs w:val="20"/>
        </w:rPr>
        <w:t xml:space="preserve"> молодіжні центри є важливими елементами розвитку сучасного міського середовища, що підвищують його соціальну динаміку, культурну привабливість і якість життя населення. Їх архітектурно-планувальне формування має ґрунтуватися на принципах </w:t>
      </w:r>
      <w:proofErr w:type="spellStart"/>
      <w:r w:rsidRPr="004808B4">
        <w:rPr>
          <w:sz w:val="20"/>
          <w:szCs w:val="20"/>
        </w:rPr>
        <w:t>поліфункціональності</w:t>
      </w:r>
      <w:proofErr w:type="spellEnd"/>
      <w:r w:rsidRPr="004808B4">
        <w:rPr>
          <w:sz w:val="20"/>
          <w:szCs w:val="20"/>
        </w:rPr>
        <w:t>, адаптивності, відкритості та сталого розвитку. Подальші дослідження у цьому напрямі доцільно спрямувати на розроблення типологічних моделей молодіжних центрів із урахуванням специфіки українських міст та актуальних потреб молоді [1], [2], [3].</w:t>
      </w:r>
    </w:p>
    <w:p w14:paraId="6B5B7347" w14:textId="77777777" w:rsidR="0097436A" w:rsidRDefault="0097436A" w:rsidP="004808B4">
      <w:pPr>
        <w:ind w:firstLine="567"/>
        <w:rPr>
          <w:sz w:val="20"/>
          <w:szCs w:val="20"/>
        </w:rPr>
      </w:pPr>
    </w:p>
    <w:p w14:paraId="07E00FE4" w14:textId="77777777" w:rsidR="00545FD3" w:rsidRPr="009C6D0C" w:rsidRDefault="009C6D0C" w:rsidP="009C6D0C">
      <w:pPr>
        <w:rPr>
          <w:sz w:val="18"/>
          <w:szCs w:val="18"/>
        </w:rPr>
      </w:pPr>
      <w:r w:rsidRPr="009C6D0C">
        <w:rPr>
          <w:sz w:val="18"/>
          <w:szCs w:val="18"/>
        </w:rPr>
        <w:tab/>
        <w:t>1</w:t>
      </w:r>
      <w:r>
        <w:rPr>
          <w:sz w:val="18"/>
          <w:szCs w:val="18"/>
        </w:rPr>
        <w:t xml:space="preserve">. </w:t>
      </w:r>
      <w:r w:rsidR="004808B4" w:rsidRPr="009C6D0C">
        <w:rPr>
          <w:sz w:val="18"/>
          <w:szCs w:val="18"/>
        </w:rPr>
        <w:t xml:space="preserve">Міністерство молоді та спорту України. (2024). Дослідження діяльності та потенціалу молодіжних центрів і просторів. Молодіжна політика, 58, 1–23. </w:t>
      </w:r>
      <w:hyperlink r:id="rId5" w:history="1">
        <w:r w:rsidRPr="0078559D">
          <w:rPr>
            <w:rStyle w:val="a3"/>
            <w:sz w:val="18"/>
            <w:szCs w:val="18"/>
          </w:rPr>
          <w:t>https://mms.gov.ua/storage/app/sites/16/Molodizhna_polityka/2024/581923.pdf 2</w:t>
        </w:r>
      </w:hyperlink>
      <w:r>
        <w:rPr>
          <w:sz w:val="18"/>
          <w:szCs w:val="18"/>
        </w:rPr>
        <w:t>.</w:t>
      </w:r>
      <w:r w:rsidRPr="009C6D0C">
        <w:rPr>
          <w:sz w:val="18"/>
          <w:szCs w:val="18"/>
        </w:rPr>
        <w:t xml:space="preserve"> </w:t>
      </w:r>
      <w:r w:rsidR="004808B4" w:rsidRPr="009C6D0C">
        <w:rPr>
          <w:sz w:val="18"/>
          <w:szCs w:val="18"/>
        </w:rPr>
        <w:t xml:space="preserve">Урбаністична Україна: в епіцентрі просторових змін. (2021). Монографія / За ред. О. І. </w:t>
      </w:r>
      <w:proofErr w:type="spellStart"/>
      <w:r w:rsidR="004808B4" w:rsidRPr="009C6D0C">
        <w:rPr>
          <w:sz w:val="18"/>
          <w:szCs w:val="18"/>
        </w:rPr>
        <w:t>Шаблія</w:t>
      </w:r>
      <w:proofErr w:type="spellEnd"/>
      <w:r w:rsidR="004808B4" w:rsidRPr="009C6D0C">
        <w:rPr>
          <w:sz w:val="18"/>
          <w:szCs w:val="18"/>
        </w:rPr>
        <w:t xml:space="preserve">. Київ: КНУ ім. Т. Шевченка, 1–120. </w:t>
      </w:r>
      <w:hyperlink r:id="rId6" w:history="1">
        <w:r w:rsidR="004808B4" w:rsidRPr="009C6D0C">
          <w:rPr>
            <w:rStyle w:val="a3"/>
            <w:sz w:val="18"/>
            <w:szCs w:val="18"/>
          </w:rPr>
          <w:t>https://geo.knu.ua/wp-content/uploads/2021/04/urban_ua.pdf</w:t>
        </w:r>
      </w:hyperlink>
      <w:r w:rsidRPr="009C6D0C">
        <w:rPr>
          <w:sz w:val="18"/>
          <w:szCs w:val="18"/>
        </w:rPr>
        <w:t xml:space="preserve"> </w:t>
      </w:r>
      <w:r>
        <w:rPr>
          <w:sz w:val="18"/>
          <w:szCs w:val="18"/>
        </w:rPr>
        <w:t>3.</w:t>
      </w:r>
      <w:r w:rsidRPr="009C6D0C">
        <w:rPr>
          <w:sz w:val="18"/>
          <w:szCs w:val="18"/>
        </w:rPr>
        <w:t xml:space="preserve"> </w:t>
      </w:r>
      <w:proofErr w:type="spellStart"/>
      <w:r w:rsidR="004808B4" w:rsidRPr="009C6D0C">
        <w:rPr>
          <w:sz w:val="18"/>
          <w:szCs w:val="18"/>
        </w:rPr>
        <w:t>Council</w:t>
      </w:r>
      <w:proofErr w:type="spellEnd"/>
      <w:r w:rsidR="004808B4" w:rsidRPr="009C6D0C">
        <w:rPr>
          <w:sz w:val="18"/>
          <w:szCs w:val="18"/>
        </w:rPr>
        <w:t xml:space="preserve"> </w:t>
      </w:r>
      <w:proofErr w:type="spellStart"/>
      <w:r w:rsidR="004808B4" w:rsidRPr="009C6D0C">
        <w:rPr>
          <w:sz w:val="18"/>
          <w:szCs w:val="18"/>
        </w:rPr>
        <w:t>of</w:t>
      </w:r>
      <w:proofErr w:type="spellEnd"/>
      <w:r w:rsidR="004808B4" w:rsidRPr="009C6D0C">
        <w:rPr>
          <w:sz w:val="18"/>
          <w:szCs w:val="18"/>
        </w:rPr>
        <w:t xml:space="preserve"> </w:t>
      </w:r>
      <w:proofErr w:type="spellStart"/>
      <w:r w:rsidR="004808B4" w:rsidRPr="009C6D0C">
        <w:rPr>
          <w:sz w:val="18"/>
          <w:szCs w:val="18"/>
        </w:rPr>
        <w:t>Europe</w:t>
      </w:r>
      <w:proofErr w:type="spellEnd"/>
      <w:r w:rsidR="004808B4" w:rsidRPr="009C6D0C">
        <w:rPr>
          <w:sz w:val="18"/>
          <w:szCs w:val="18"/>
        </w:rPr>
        <w:t xml:space="preserve">. (2023). </w:t>
      </w:r>
      <w:proofErr w:type="spellStart"/>
      <w:r w:rsidR="004808B4" w:rsidRPr="009C6D0C">
        <w:rPr>
          <w:sz w:val="18"/>
          <w:szCs w:val="18"/>
        </w:rPr>
        <w:t>The</w:t>
      </w:r>
      <w:proofErr w:type="spellEnd"/>
      <w:r w:rsidR="004808B4" w:rsidRPr="009C6D0C">
        <w:rPr>
          <w:sz w:val="18"/>
          <w:szCs w:val="18"/>
        </w:rPr>
        <w:t xml:space="preserve"> </w:t>
      </w:r>
      <w:proofErr w:type="spellStart"/>
      <w:r w:rsidR="004808B4" w:rsidRPr="009C6D0C">
        <w:rPr>
          <w:sz w:val="18"/>
          <w:szCs w:val="18"/>
        </w:rPr>
        <w:t>Needs</w:t>
      </w:r>
      <w:proofErr w:type="spellEnd"/>
      <w:r w:rsidR="004808B4" w:rsidRPr="009C6D0C">
        <w:rPr>
          <w:sz w:val="18"/>
          <w:szCs w:val="18"/>
        </w:rPr>
        <w:t xml:space="preserve"> </w:t>
      </w:r>
      <w:proofErr w:type="spellStart"/>
      <w:r w:rsidR="004808B4" w:rsidRPr="009C6D0C">
        <w:rPr>
          <w:sz w:val="18"/>
          <w:szCs w:val="18"/>
        </w:rPr>
        <w:t>of</w:t>
      </w:r>
      <w:proofErr w:type="spellEnd"/>
      <w:r w:rsidR="004808B4" w:rsidRPr="009C6D0C">
        <w:rPr>
          <w:sz w:val="18"/>
          <w:szCs w:val="18"/>
        </w:rPr>
        <w:t xml:space="preserve"> </w:t>
      </w:r>
      <w:proofErr w:type="spellStart"/>
      <w:r w:rsidR="004808B4" w:rsidRPr="009C6D0C">
        <w:rPr>
          <w:sz w:val="18"/>
          <w:szCs w:val="18"/>
        </w:rPr>
        <w:t>Youth</w:t>
      </w:r>
      <w:proofErr w:type="spellEnd"/>
      <w:r w:rsidR="004808B4" w:rsidRPr="009C6D0C">
        <w:rPr>
          <w:sz w:val="18"/>
          <w:szCs w:val="18"/>
        </w:rPr>
        <w:t xml:space="preserve"> </w:t>
      </w:r>
      <w:proofErr w:type="spellStart"/>
      <w:r w:rsidR="004808B4" w:rsidRPr="009C6D0C">
        <w:rPr>
          <w:sz w:val="18"/>
          <w:szCs w:val="18"/>
        </w:rPr>
        <w:t>Centres</w:t>
      </w:r>
      <w:proofErr w:type="spellEnd"/>
      <w:r w:rsidR="004808B4" w:rsidRPr="009C6D0C">
        <w:rPr>
          <w:sz w:val="18"/>
          <w:szCs w:val="18"/>
        </w:rPr>
        <w:t xml:space="preserve"> </w:t>
      </w:r>
      <w:proofErr w:type="spellStart"/>
      <w:r w:rsidR="004808B4" w:rsidRPr="009C6D0C">
        <w:rPr>
          <w:sz w:val="18"/>
          <w:szCs w:val="18"/>
        </w:rPr>
        <w:t>and</w:t>
      </w:r>
      <w:proofErr w:type="spellEnd"/>
      <w:r w:rsidR="004808B4" w:rsidRPr="009C6D0C">
        <w:rPr>
          <w:sz w:val="18"/>
          <w:szCs w:val="18"/>
        </w:rPr>
        <w:t xml:space="preserve"> </w:t>
      </w:r>
      <w:proofErr w:type="spellStart"/>
      <w:r w:rsidR="004808B4" w:rsidRPr="009C6D0C">
        <w:rPr>
          <w:sz w:val="18"/>
          <w:szCs w:val="18"/>
        </w:rPr>
        <w:t>Youth</w:t>
      </w:r>
      <w:proofErr w:type="spellEnd"/>
      <w:r w:rsidR="004808B4" w:rsidRPr="009C6D0C">
        <w:rPr>
          <w:sz w:val="18"/>
          <w:szCs w:val="18"/>
        </w:rPr>
        <w:t xml:space="preserve"> </w:t>
      </w:r>
      <w:proofErr w:type="spellStart"/>
      <w:r w:rsidR="004808B4" w:rsidRPr="009C6D0C">
        <w:rPr>
          <w:sz w:val="18"/>
          <w:szCs w:val="18"/>
        </w:rPr>
        <w:t>Spaces</w:t>
      </w:r>
      <w:proofErr w:type="spellEnd"/>
      <w:r w:rsidR="004808B4" w:rsidRPr="009C6D0C">
        <w:rPr>
          <w:sz w:val="18"/>
          <w:szCs w:val="18"/>
        </w:rPr>
        <w:t xml:space="preserve"> </w:t>
      </w:r>
      <w:proofErr w:type="spellStart"/>
      <w:r w:rsidR="004808B4" w:rsidRPr="009C6D0C">
        <w:rPr>
          <w:sz w:val="18"/>
          <w:szCs w:val="18"/>
        </w:rPr>
        <w:t>of</w:t>
      </w:r>
      <w:proofErr w:type="spellEnd"/>
      <w:r w:rsidR="004808B4" w:rsidRPr="009C6D0C">
        <w:rPr>
          <w:sz w:val="18"/>
          <w:szCs w:val="18"/>
        </w:rPr>
        <w:t xml:space="preserve"> </w:t>
      </w:r>
      <w:proofErr w:type="spellStart"/>
      <w:r w:rsidR="004808B4" w:rsidRPr="009C6D0C">
        <w:rPr>
          <w:sz w:val="18"/>
          <w:szCs w:val="18"/>
        </w:rPr>
        <w:t>Ukraine</w:t>
      </w:r>
      <w:proofErr w:type="spellEnd"/>
      <w:r w:rsidR="004808B4" w:rsidRPr="009C6D0C">
        <w:rPr>
          <w:sz w:val="18"/>
          <w:szCs w:val="18"/>
        </w:rPr>
        <w:t xml:space="preserve">: </w:t>
      </w:r>
      <w:proofErr w:type="spellStart"/>
      <w:r w:rsidR="004808B4" w:rsidRPr="009C6D0C">
        <w:rPr>
          <w:sz w:val="18"/>
          <w:szCs w:val="18"/>
        </w:rPr>
        <w:t>Research</w:t>
      </w:r>
      <w:proofErr w:type="spellEnd"/>
      <w:r w:rsidR="004808B4" w:rsidRPr="009C6D0C">
        <w:rPr>
          <w:sz w:val="18"/>
          <w:szCs w:val="18"/>
        </w:rPr>
        <w:t xml:space="preserve"> </w:t>
      </w:r>
      <w:proofErr w:type="spellStart"/>
      <w:r w:rsidR="004808B4" w:rsidRPr="009C6D0C">
        <w:rPr>
          <w:sz w:val="18"/>
          <w:szCs w:val="18"/>
        </w:rPr>
        <w:t>Results</w:t>
      </w:r>
      <w:proofErr w:type="spellEnd"/>
      <w:r w:rsidR="004808B4" w:rsidRPr="009C6D0C">
        <w:rPr>
          <w:sz w:val="18"/>
          <w:szCs w:val="18"/>
        </w:rPr>
        <w:t xml:space="preserve">. Київський офіс Ради Європи. </w:t>
      </w:r>
      <w:hyperlink r:id="rId7" w:history="1">
        <w:r w:rsidR="004808B4" w:rsidRPr="009C6D0C">
          <w:rPr>
            <w:rStyle w:val="a3"/>
            <w:sz w:val="18"/>
            <w:szCs w:val="18"/>
          </w:rPr>
          <w:t>https://www.coe.int/uk/web/kyiv/-/the-needs-of-youth-centres-and-youth-spaces-of-ukraine-the-results-of-research-have-been-published</w:t>
        </w:r>
      </w:hyperlink>
      <w:r w:rsidRPr="009C6D0C">
        <w:rPr>
          <w:sz w:val="18"/>
          <w:szCs w:val="18"/>
        </w:rPr>
        <w:t xml:space="preserve"> </w:t>
      </w:r>
      <w:r w:rsidR="004808B4" w:rsidRPr="009C6D0C">
        <w:rPr>
          <w:sz w:val="18"/>
          <w:szCs w:val="18"/>
        </w:rPr>
        <w:t>4.</w:t>
      </w:r>
      <w:r w:rsidR="004808B4" w:rsidRPr="009C6D0C">
        <w:rPr>
          <w:sz w:val="18"/>
          <w:szCs w:val="18"/>
        </w:rPr>
        <w:tab/>
      </w:r>
      <w:proofErr w:type="spellStart"/>
      <w:r w:rsidR="004808B4" w:rsidRPr="009C6D0C">
        <w:rPr>
          <w:sz w:val="18"/>
          <w:szCs w:val="18"/>
        </w:rPr>
        <w:t>Трошкіна</w:t>
      </w:r>
      <w:proofErr w:type="spellEnd"/>
      <w:r w:rsidR="004808B4" w:rsidRPr="009C6D0C">
        <w:rPr>
          <w:sz w:val="18"/>
          <w:szCs w:val="18"/>
        </w:rPr>
        <w:t xml:space="preserve"> О. А. (2023). Особливості архітектурно-планувальної організації центрів розвитку молоді. </w:t>
      </w:r>
      <w:proofErr w:type="spellStart"/>
      <w:r w:rsidR="004808B4" w:rsidRPr="009C6D0C">
        <w:rPr>
          <w:sz w:val="18"/>
          <w:szCs w:val="18"/>
        </w:rPr>
        <w:t>Theory</w:t>
      </w:r>
      <w:proofErr w:type="spellEnd"/>
      <w:r w:rsidR="004808B4" w:rsidRPr="009C6D0C">
        <w:rPr>
          <w:sz w:val="18"/>
          <w:szCs w:val="18"/>
        </w:rPr>
        <w:t xml:space="preserve"> </w:t>
      </w:r>
      <w:proofErr w:type="spellStart"/>
      <w:r w:rsidR="004808B4" w:rsidRPr="009C6D0C">
        <w:rPr>
          <w:sz w:val="18"/>
          <w:szCs w:val="18"/>
        </w:rPr>
        <w:t>an</w:t>
      </w:r>
      <w:r w:rsidR="002D42C7">
        <w:rPr>
          <w:sz w:val="18"/>
          <w:szCs w:val="18"/>
        </w:rPr>
        <w:t>d</w:t>
      </w:r>
      <w:proofErr w:type="spellEnd"/>
      <w:r w:rsidR="002D42C7">
        <w:rPr>
          <w:sz w:val="18"/>
          <w:szCs w:val="18"/>
        </w:rPr>
        <w:t xml:space="preserve"> </w:t>
      </w:r>
      <w:proofErr w:type="spellStart"/>
      <w:r w:rsidR="002D42C7">
        <w:rPr>
          <w:sz w:val="18"/>
          <w:szCs w:val="18"/>
        </w:rPr>
        <w:t>Practice</w:t>
      </w:r>
      <w:proofErr w:type="spellEnd"/>
      <w:r w:rsidR="002D42C7">
        <w:rPr>
          <w:sz w:val="18"/>
          <w:szCs w:val="18"/>
        </w:rPr>
        <w:t xml:space="preserve"> </w:t>
      </w:r>
      <w:proofErr w:type="spellStart"/>
      <w:r w:rsidR="002D42C7">
        <w:rPr>
          <w:sz w:val="18"/>
          <w:szCs w:val="18"/>
        </w:rPr>
        <w:t>of</w:t>
      </w:r>
      <w:proofErr w:type="spellEnd"/>
      <w:r w:rsidR="002D42C7">
        <w:rPr>
          <w:sz w:val="18"/>
          <w:szCs w:val="18"/>
        </w:rPr>
        <w:t xml:space="preserve"> </w:t>
      </w:r>
      <w:proofErr w:type="spellStart"/>
      <w:r w:rsidR="002D42C7">
        <w:rPr>
          <w:sz w:val="18"/>
          <w:szCs w:val="18"/>
        </w:rPr>
        <w:t>Design</w:t>
      </w:r>
      <w:proofErr w:type="spellEnd"/>
      <w:r w:rsidR="002D42C7">
        <w:rPr>
          <w:sz w:val="18"/>
          <w:szCs w:val="18"/>
        </w:rPr>
        <w:t xml:space="preserve"> </w:t>
      </w:r>
      <w:proofErr w:type="spellStart"/>
      <w:r w:rsidR="002D42C7">
        <w:rPr>
          <w:sz w:val="18"/>
          <w:szCs w:val="18"/>
        </w:rPr>
        <w:t>Visibility</w:t>
      </w:r>
      <w:proofErr w:type="spellEnd"/>
      <w:r w:rsidR="002D42C7">
        <w:rPr>
          <w:sz w:val="18"/>
          <w:szCs w:val="18"/>
        </w:rPr>
        <w:t xml:space="preserve">, </w:t>
      </w:r>
      <w:proofErr w:type="spellStart"/>
      <w:r w:rsidR="00847A27">
        <w:rPr>
          <w:sz w:val="18"/>
          <w:szCs w:val="18"/>
        </w:rPr>
        <w:t>вип</w:t>
      </w:r>
      <w:proofErr w:type="spellEnd"/>
      <w:r w:rsidR="00847A27">
        <w:rPr>
          <w:sz w:val="18"/>
          <w:szCs w:val="18"/>
        </w:rPr>
        <w:t xml:space="preserve">. </w:t>
      </w:r>
      <w:r w:rsidR="002D42C7">
        <w:rPr>
          <w:sz w:val="18"/>
          <w:szCs w:val="18"/>
        </w:rPr>
        <w:t>24</w:t>
      </w:r>
      <w:r w:rsidR="00847A27">
        <w:rPr>
          <w:sz w:val="18"/>
          <w:szCs w:val="18"/>
        </w:rPr>
        <w:t>.2021</w:t>
      </w:r>
      <w:r w:rsidR="002D42C7">
        <w:rPr>
          <w:sz w:val="18"/>
          <w:szCs w:val="18"/>
        </w:rPr>
        <w:t>, 113-122</w:t>
      </w:r>
      <w:r w:rsidR="004808B4" w:rsidRPr="009C6D0C">
        <w:rPr>
          <w:sz w:val="18"/>
          <w:szCs w:val="18"/>
        </w:rPr>
        <w:t xml:space="preserve"> </w:t>
      </w:r>
      <w:hyperlink r:id="rId8" w:history="1">
        <w:r w:rsidR="004808B4" w:rsidRPr="009C6D0C">
          <w:rPr>
            <w:rStyle w:val="a3"/>
            <w:sz w:val="18"/>
            <w:szCs w:val="18"/>
          </w:rPr>
          <w:t>https://www.academia.edu/127868978</w:t>
        </w:r>
      </w:hyperlink>
      <w:r w:rsidRPr="002D42C7">
        <w:rPr>
          <w:sz w:val="18"/>
          <w:szCs w:val="18"/>
          <w:lang w:val="en-US"/>
        </w:rPr>
        <w:t xml:space="preserve"> </w:t>
      </w:r>
      <w:r>
        <w:rPr>
          <w:sz w:val="18"/>
          <w:szCs w:val="18"/>
        </w:rPr>
        <w:t>5.</w:t>
      </w:r>
      <w:r w:rsidRPr="002D42C7">
        <w:rPr>
          <w:sz w:val="18"/>
          <w:szCs w:val="18"/>
          <w:lang w:val="en-US"/>
        </w:rPr>
        <w:t xml:space="preserve"> </w:t>
      </w:r>
      <w:proofErr w:type="spellStart"/>
      <w:r w:rsidR="004808B4" w:rsidRPr="009C6D0C">
        <w:rPr>
          <w:sz w:val="18"/>
          <w:szCs w:val="18"/>
        </w:rPr>
        <w:t>European</w:t>
      </w:r>
      <w:proofErr w:type="spellEnd"/>
      <w:r w:rsidR="004808B4" w:rsidRPr="009C6D0C">
        <w:rPr>
          <w:sz w:val="18"/>
          <w:szCs w:val="18"/>
        </w:rPr>
        <w:t xml:space="preserve"> </w:t>
      </w:r>
      <w:proofErr w:type="spellStart"/>
      <w:r w:rsidR="004808B4" w:rsidRPr="009C6D0C">
        <w:rPr>
          <w:sz w:val="18"/>
          <w:szCs w:val="18"/>
        </w:rPr>
        <w:t>Youth</w:t>
      </w:r>
      <w:proofErr w:type="spellEnd"/>
      <w:r w:rsidR="004808B4" w:rsidRPr="009C6D0C">
        <w:rPr>
          <w:sz w:val="18"/>
          <w:szCs w:val="18"/>
        </w:rPr>
        <w:t xml:space="preserve"> </w:t>
      </w:r>
      <w:proofErr w:type="spellStart"/>
      <w:r w:rsidR="004808B4" w:rsidRPr="009C6D0C">
        <w:rPr>
          <w:sz w:val="18"/>
          <w:szCs w:val="18"/>
        </w:rPr>
        <w:t>Centre</w:t>
      </w:r>
      <w:proofErr w:type="spellEnd"/>
      <w:r w:rsidR="004808B4" w:rsidRPr="009C6D0C">
        <w:rPr>
          <w:sz w:val="18"/>
          <w:szCs w:val="18"/>
        </w:rPr>
        <w:t xml:space="preserve"> </w:t>
      </w:r>
      <w:proofErr w:type="spellStart"/>
      <w:r w:rsidR="004808B4" w:rsidRPr="009C6D0C">
        <w:rPr>
          <w:sz w:val="18"/>
          <w:szCs w:val="18"/>
        </w:rPr>
        <w:t>Strasbourg</w:t>
      </w:r>
      <w:proofErr w:type="spellEnd"/>
      <w:r w:rsidR="004808B4" w:rsidRPr="009C6D0C">
        <w:rPr>
          <w:sz w:val="18"/>
          <w:szCs w:val="18"/>
        </w:rPr>
        <w:t xml:space="preserve">. (2022). </w:t>
      </w:r>
      <w:proofErr w:type="spellStart"/>
      <w:r w:rsidR="004808B4" w:rsidRPr="009C6D0C">
        <w:rPr>
          <w:sz w:val="18"/>
          <w:szCs w:val="18"/>
        </w:rPr>
        <w:t>Architectural</w:t>
      </w:r>
      <w:proofErr w:type="spellEnd"/>
      <w:r w:rsidR="004808B4" w:rsidRPr="009C6D0C">
        <w:rPr>
          <w:sz w:val="18"/>
          <w:szCs w:val="18"/>
        </w:rPr>
        <w:t xml:space="preserve"> </w:t>
      </w:r>
      <w:proofErr w:type="spellStart"/>
      <w:r w:rsidR="004808B4" w:rsidRPr="009C6D0C">
        <w:rPr>
          <w:sz w:val="18"/>
          <w:szCs w:val="18"/>
        </w:rPr>
        <w:t>Guidelines</w:t>
      </w:r>
      <w:proofErr w:type="spellEnd"/>
      <w:r w:rsidR="004808B4" w:rsidRPr="009C6D0C">
        <w:rPr>
          <w:sz w:val="18"/>
          <w:szCs w:val="18"/>
        </w:rPr>
        <w:t xml:space="preserve"> </w:t>
      </w:r>
      <w:proofErr w:type="spellStart"/>
      <w:r w:rsidR="004808B4" w:rsidRPr="009C6D0C">
        <w:rPr>
          <w:sz w:val="18"/>
          <w:szCs w:val="18"/>
        </w:rPr>
        <w:t>for</w:t>
      </w:r>
      <w:proofErr w:type="spellEnd"/>
      <w:r w:rsidR="004808B4" w:rsidRPr="009C6D0C">
        <w:rPr>
          <w:sz w:val="18"/>
          <w:szCs w:val="18"/>
        </w:rPr>
        <w:t xml:space="preserve"> </w:t>
      </w:r>
      <w:proofErr w:type="spellStart"/>
      <w:r w:rsidR="004808B4" w:rsidRPr="009C6D0C">
        <w:rPr>
          <w:sz w:val="18"/>
          <w:szCs w:val="18"/>
        </w:rPr>
        <w:t>Youth</w:t>
      </w:r>
      <w:proofErr w:type="spellEnd"/>
      <w:r w:rsidR="004808B4" w:rsidRPr="009C6D0C">
        <w:rPr>
          <w:sz w:val="18"/>
          <w:szCs w:val="18"/>
        </w:rPr>
        <w:t xml:space="preserve"> </w:t>
      </w:r>
      <w:proofErr w:type="spellStart"/>
      <w:r w:rsidR="004808B4" w:rsidRPr="009C6D0C">
        <w:rPr>
          <w:sz w:val="18"/>
          <w:szCs w:val="18"/>
        </w:rPr>
        <w:t>Spaces</w:t>
      </w:r>
      <w:proofErr w:type="spellEnd"/>
      <w:r w:rsidR="004808B4" w:rsidRPr="009C6D0C">
        <w:rPr>
          <w:sz w:val="18"/>
          <w:szCs w:val="18"/>
        </w:rPr>
        <w:t xml:space="preserve">. </w:t>
      </w:r>
      <w:proofErr w:type="spellStart"/>
      <w:r w:rsidR="004808B4" w:rsidRPr="009C6D0C">
        <w:rPr>
          <w:sz w:val="18"/>
          <w:szCs w:val="18"/>
        </w:rPr>
        <w:t>Council</w:t>
      </w:r>
      <w:proofErr w:type="spellEnd"/>
      <w:r w:rsidR="004808B4" w:rsidRPr="009C6D0C">
        <w:rPr>
          <w:sz w:val="18"/>
          <w:szCs w:val="18"/>
        </w:rPr>
        <w:t xml:space="preserve"> of </w:t>
      </w:r>
      <w:proofErr w:type="spellStart"/>
      <w:r w:rsidR="004808B4" w:rsidRPr="009C6D0C">
        <w:rPr>
          <w:sz w:val="18"/>
          <w:szCs w:val="18"/>
        </w:rPr>
        <w:t>Europe</w:t>
      </w:r>
      <w:proofErr w:type="spellEnd"/>
      <w:r w:rsidR="004808B4" w:rsidRPr="009C6D0C">
        <w:rPr>
          <w:sz w:val="18"/>
          <w:szCs w:val="18"/>
        </w:rPr>
        <w:t xml:space="preserve"> </w:t>
      </w:r>
      <w:proofErr w:type="spellStart"/>
      <w:r w:rsidR="004808B4" w:rsidRPr="009C6D0C">
        <w:rPr>
          <w:sz w:val="18"/>
          <w:szCs w:val="18"/>
        </w:rPr>
        <w:t>Publishing</w:t>
      </w:r>
      <w:proofErr w:type="spellEnd"/>
      <w:r w:rsidR="004808B4" w:rsidRPr="009C6D0C">
        <w:rPr>
          <w:sz w:val="18"/>
          <w:szCs w:val="18"/>
        </w:rPr>
        <w:t xml:space="preserve">. </w:t>
      </w:r>
      <w:hyperlink r:id="rId9" w:history="1">
        <w:r w:rsidR="004808B4" w:rsidRPr="009C6D0C">
          <w:rPr>
            <w:rStyle w:val="a3"/>
            <w:sz w:val="18"/>
            <w:szCs w:val="18"/>
          </w:rPr>
          <w:t>https://www.coe.int/en/web/youth/eyc-strasbourg</w:t>
        </w:r>
      </w:hyperlink>
    </w:p>
    <w:p w14:paraId="39CE59D9" w14:textId="77777777" w:rsidR="004808B4" w:rsidRPr="004808B4" w:rsidRDefault="004808B4" w:rsidP="004808B4">
      <w:pPr>
        <w:rPr>
          <w:sz w:val="18"/>
          <w:szCs w:val="18"/>
        </w:rPr>
      </w:pPr>
    </w:p>
    <w:sectPr w:rsidR="004808B4" w:rsidRPr="004808B4" w:rsidSect="00D1791B">
      <w:pgSz w:w="8391" w:h="11906" w:code="11"/>
      <w:pgMar w:top="964" w:right="964" w:bottom="964" w:left="96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16D5E"/>
    <w:multiLevelType w:val="hybridMultilevel"/>
    <w:tmpl w:val="2E666ACA"/>
    <w:lvl w:ilvl="0" w:tplc="599C51EC">
      <w:start w:val="1"/>
      <w:numFmt w:val="decimal"/>
      <w:lvlText w:val="%1."/>
      <w:lvlJc w:val="left"/>
      <w:pPr>
        <w:ind w:left="1140" w:hanging="57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77F36502"/>
    <w:multiLevelType w:val="hybridMultilevel"/>
    <w:tmpl w:val="DAC2BED8"/>
    <w:lvl w:ilvl="0" w:tplc="5AB2FBF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1B"/>
    <w:rsid w:val="00095BE3"/>
    <w:rsid w:val="001B65AD"/>
    <w:rsid w:val="002D42C7"/>
    <w:rsid w:val="004808B4"/>
    <w:rsid w:val="004F29B9"/>
    <w:rsid w:val="00545FD3"/>
    <w:rsid w:val="005A187F"/>
    <w:rsid w:val="00735988"/>
    <w:rsid w:val="00847A27"/>
    <w:rsid w:val="0097436A"/>
    <w:rsid w:val="009C6D0C"/>
    <w:rsid w:val="00B527E5"/>
    <w:rsid w:val="00CC48FA"/>
    <w:rsid w:val="00CD3202"/>
    <w:rsid w:val="00D1791B"/>
    <w:rsid w:val="00D36848"/>
    <w:rsid w:val="00EC3F77"/>
    <w:rsid w:val="00F64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3CEF"/>
  <w15:chartTrackingRefBased/>
  <w15:docId w15:val="{E7F3EE2E-49CA-48C4-8137-B4476E7C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988"/>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FD3"/>
    <w:rPr>
      <w:color w:val="0563C1" w:themeColor="hyperlink"/>
      <w:u w:val="single"/>
    </w:rPr>
  </w:style>
  <w:style w:type="paragraph" w:styleId="a4">
    <w:name w:val="List Paragraph"/>
    <w:basedOn w:val="a"/>
    <w:uiPriority w:val="34"/>
    <w:qFormat/>
    <w:rsid w:val="00480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27868978" TargetMode="External"/><Relationship Id="rId3" Type="http://schemas.openxmlformats.org/officeDocument/2006/relationships/settings" Target="settings.xml"/><Relationship Id="rId7" Type="http://schemas.openxmlformats.org/officeDocument/2006/relationships/hyperlink" Target="https://www.coe.int/uk/web/kyiv/-/the-needs-of-youth-centres-and-youth-spaces-of-ukraine-the-results-of-research-have-been-publis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knu.ua/wp-content/uploads/2021/04/urban_ua.pdf" TargetMode="External"/><Relationship Id="rId11" Type="http://schemas.openxmlformats.org/officeDocument/2006/relationships/theme" Target="theme/theme1.xml"/><Relationship Id="rId5" Type="http://schemas.openxmlformats.org/officeDocument/2006/relationships/hyperlink" Target="https://mms.gov.ua/storage/app/sites/16/Molodizhna_polityka/2024/581923.pdf%2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e.int/en/web/youth/eyc-strasbou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Завгородняя</dc:creator>
  <cp:keywords/>
  <dc:description/>
  <cp:lastModifiedBy>UserOk</cp:lastModifiedBy>
  <cp:revision>3</cp:revision>
  <dcterms:created xsi:type="dcterms:W3CDTF">2025-11-13T12:21:00Z</dcterms:created>
  <dcterms:modified xsi:type="dcterms:W3CDTF">2025-11-13T16:14:00Z</dcterms:modified>
</cp:coreProperties>
</file>